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displacedByCustomXml="next"/>
    <w:bookmarkEnd w:id="0" w:displacedByCustomXml="next"/>
    <w:sdt>
      <w:sdtPr>
        <w:id w:val="1622408992"/>
        <w:docPartObj>
          <w:docPartGallery w:val="Cover Pages"/>
          <w:docPartUnique/>
        </w:docPartObj>
      </w:sdtPr>
      <w:sdtEndPr/>
      <w:sdtContent>
        <w:tbl>
          <w:tblPr>
            <w:tblW w:w="5000" w:type="pct"/>
            <w:jc w:val="center"/>
            <w:tblBorders>
              <w:top w:val="single" w:sz="48" w:space="0" w:color="FFFFFF" w:themeColor="light1"/>
              <w:left w:val="single" w:sz="48" w:space="0" w:color="FFFFFF" w:themeColor="light1"/>
              <w:bottom w:val="single" w:sz="48" w:space="0" w:color="FFFFFF" w:themeColor="light1"/>
              <w:right w:val="single" w:sz="48" w:space="0" w:color="FFFFFF" w:themeColor="light1"/>
              <w:insideH w:val="single" w:sz="48" w:space="0" w:color="FFFFFF" w:themeColor="light1"/>
              <w:insideV w:val="single" w:sz="48" w:space="0" w:color="FFFFFF" w:themeColor="light1"/>
            </w:tblBorders>
            <w:tblCellMar>
              <w:left w:w="115" w:type="dxa"/>
              <w:right w:w="115" w:type="dxa"/>
            </w:tblCellMar>
            <w:tblLook w:val="01E0" w:firstRow="1" w:lastRow="1" w:firstColumn="1" w:lastColumn="1" w:noHBand="0" w:noVBand="0"/>
          </w:tblPr>
          <w:tblGrid>
            <w:gridCol w:w="2923"/>
            <w:gridCol w:w="7157"/>
          </w:tblGrid>
          <w:tr w:rsidR="00846277" w14:paraId="4F82B46C" w14:textId="77777777">
            <w:trPr>
              <w:trHeight w:val="3960"/>
              <w:jc w:val="center"/>
            </w:trPr>
            <w:tc>
              <w:tcPr>
                <w:tcW w:w="1450" w:type="pct"/>
                <w:tcBorders>
                  <w:top w:val="nil"/>
                  <w:left w:val="nil"/>
                  <w:bottom w:val="nil"/>
                  <w:right w:val="nil"/>
                </w:tcBorders>
                <w:shd w:val="clear" w:color="auto" w:fill="auto"/>
              </w:tcPr>
              <w:p w14:paraId="26E095DE" w14:textId="77777777" w:rsidR="00846277" w:rsidRDefault="00846277">
                <w:pPr>
                  <w:pStyle w:val="NoSpacing"/>
                </w:pPr>
              </w:p>
            </w:tc>
            <w:tc>
              <w:tcPr>
                <w:tcW w:w="4000" w:type="pct"/>
                <w:tcBorders>
                  <w:top w:val="nil"/>
                  <w:left w:val="nil"/>
                  <w:bottom w:val="nil"/>
                  <w:right w:val="nil"/>
                </w:tcBorders>
                <w:shd w:val="clear" w:color="auto" w:fill="auto"/>
                <w:tcMar>
                  <w:left w:w="115" w:type="dxa"/>
                  <w:bottom w:w="115" w:type="dxa"/>
                </w:tcMar>
                <w:vAlign w:val="bottom"/>
              </w:tcPr>
              <w:p w14:paraId="10E22A70" w14:textId="77777777" w:rsidR="00846277" w:rsidRDefault="00860F8C">
                <w:pPr>
                  <w:pStyle w:val="NoSpacing"/>
                  <w:rPr>
                    <w:rFonts w:asciiTheme="majorHAnsi" w:eastAsiaTheme="majorEastAsia" w:hAnsiTheme="majorHAnsi" w:cstheme="majorBidi"/>
                    <w:color w:val="775F55" w:themeColor="text2"/>
                    <w:sz w:val="120"/>
                    <w:szCs w:val="120"/>
                  </w:rPr>
                </w:pPr>
                <w:sdt>
                  <w:sdtPr>
                    <w:rPr>
                      <w:rFonts w:asciiTheme="majorHAnsi" w:eastAsiaTheme="majorEastAsia" w:hAnsiTheme="majorHAnsi" w:cstheme="majorBidi"/>
                      <w:caps/>
                      <w:color w:val="775F55" w:themeColor="text2"/>
                      <w:sz w:val="110"/>
                      <w:szCs w:val="110"/>
                    </w:rPr>
                    <w:alias w:val="Title"/>
                    <w:id w:val="541102321"/>
                    <w:placeholder>
                      <w:docPart w:val="0EAD4F5E0DD34CD4A45D6836BE9BE2D8"/>
                    </w:placeholder>
                    <w:dataBinding w:prefixMappings="xmlns:ns0='http://schemas.openxmlformats.org/package/2006/metadata/core-properties' xmlns:ns1='http://purl.org/dc/elements/1.1/'" w:xpath="/ns0:coreProperties[1]/ns1:title[1]" w:storeItemID="{6C3C8BC8-F283-45AE-878A-BAB7291924A1}"/>
                    <w:text/>
                  </w:sdtPr>
                  <w:sdtEndPr/>
                  <w:sdtContent>
                    <w:r w:rsidR="00C9307E">
                      <w:rPr>
                        <w:rFonts w:asciiTheme="majorHAnsi" w:eastAsiaTheme="majorEastAsia" w:hAnsiTheme="majorHAnsi" w:cstheme="majorBidi"/>
                        <w:caps/>
                        <w:color w:val="775F55" w:themeColor="text2"/>
                        <w:sz w:val="110"/>
                        <w:szCs w:val="110"/>
                      </w:rPr>
                      <w:t>Theological Hui</w:t>
                    </w:r>
                    <w:r w:rsidR="00AB1E10">
                      <w:rPr>
                        <w:rFonts w:asciiTheme="majorHAnsi" w:eastAsiaTheme="majorEastAsia" w:hAnsiTheme="majorHAnsi" w:cstheme="majorBidi"/>
                        <w:caps/>
                        <w:color w:val="775F55" w:themeColor="text2"/>
                        <w:sz w:val="110"/>
                        <w:szCs w:val="110"/>
                      </w:rPr>
                      <w:t xml:space="preserve"> 2017</w:t>
                    </w:r>
                  </w:sdtContent>
                </w:sdt>
              </w:p>
            </w:tc>
          </w:tr>
          <w:tr w:rsidR="00846277" w14:paraId="10290810" w14:textId="77777777">
            <w:trPr>
              <w:jc w:val="center"/>
            </w:trPr>
            <w:tc>
              <w:tcPr>
                <w:tcW w:w="1450" w:type="pct"/>
                <w:tcBorders>
                  <w:top w:val="nil"/>
                  <w:left w:val="nil"/>
                  <w:bottom w:val="nil"/>
                  <w:right w:val="nil"/>
                </w:tcBorders>
                <w:shd w:val="clear" w:color="auto" w:fill="auto"/>
              </w:tcPr>
              <w:p w14:paraId="645073BD" w14:textId="77777777" w:rsidR="00846277" w:rsidRDefault="00846277">
                <w:pPr>
                  <w:pStyle w:val="NoSpacing"/>
                  <w:rPr>
                    <w:color w:val="EBDDC3" w:themeColor="background2"/>
                  </w:rPr>
                </w:pPr>
              </w:p>
            </w:tc>
            <w:tc>
              <w:tcPr>
                <w:tcW w:w="4000" w:type="pct"/>
                <w:tcBorders>
                  <w:top w:val="nil"/>
                  <w:left w:val="nil"/>
                  <w:bottom w:val="nil"/>
                  <w:right w:val="nil"/>
                </w:tcBorders>
                <w:shd w:val="clear" w:color="auto" w:fill="auto"/>
                <w:tcMar>
                  <w:left w:w="72" w:type="dxa"/>
                  <w:bottom w:w="216" w:type="dxa"/>
                  <w:right w:w="0" w:type="dxa"/>
                </w:tcMar>
                <w:vAlign w:val="bottom"/>
              </w:tcPr>
              <w:p w14:paraId="7D751810" w14:textId="77777777" w:rsidR="00846277" w:rsidRDefault="005B16C3">
                <w:r>
                  <w:rPr>
                    <w:noProof/>
                    <w:lang w:val="en-NZ" w:eastAsia="en-NZ"/>
                  </w:rPr>
                  <w:drawing>
                    <wp:anchor distT="0" distB="0" distL="114300" distR="114300" simplePos="0" relativeHeight="251658240" behindDoc="0" locked="0" layoutInCell="1" allowOverlap="1" wp14:anchorId="2C9F7656" wp14:editId="7C8B7F94">
                      <wp:simplePos x="0" y="0"/>
                      <wp:positionH relativeFrom="column">
                        <wp:posOffset>87630</wp:posOffset>
                      </wp:positionH>
                      <wp:positionV relativeFrom="paragraph">
                        <wp:posOffset>-1931670</wp:posOffset>
                      </wp:positionV>
                      <wp:extent cx="3460115" cy="2762885"/>
                      <wp:effectExtent l="0" t="0" r="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nglican full Logo.jpg"/>
                              <pic:cNvPicPr/>
                            </pic:nvPicPr>
                            <pic:blipFill rotWithShape="1">
                              <a:blip r:embed="rId13" cstate="print">
                                <a:extLst>
                                  <a:ext uri="{28A0092B-C50C-407E-A947-70E740481C1C}">
                                    <a14:useLocalDpi xmlns:a14="http://schemas.microsoft.com/office/drawing/2010/main" val="0"/>
                                  </a:ext>
                                </a:extLst>
                              </a:blip>
                              <a:srcRect r="29564"/>
                              <a:stretch/>
                            </pic:blipFill>
                            <pic:spPr bwMode="auto">
                              <a:xfrm>
                                <a:off x="0" y="0"/>
                                <a:ext cx="3460115" cy="276288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r>
          <w:tr w:rsidR="00846277" w14:paraId="49EEFA0C" w14:textId="77777777" w:rsidTr="003F1E06">
            <w:trPr>
              <w:trHeight w:val="864"/>
              <w:jc w:val="center"/>
            </w:trPr>
            <w:tc>
              <w:tcPr>
                <w:tcW w:w="1450" w:type="pct"/>
                <w:tcBorders>
                  <w:top w:val="nil"/>
                  <w:left w:val="nil"/>
                  <w:bottom w:val="nil"/>
                </w:tcBorders>
                <w:shd w:val="clear" w:color="auto" w:fill="DD8047" w:themeFill="accent2"/>
                <w:vAlign w:val="center"/>
              </w:tcPr>
              <w:p w14:paraId="1127172C" w14:textId="77777777" w:rsidR="00846277" w:rsidRPr="005B16C3" w:rsidRDefault="00DF7DDC">
                <w:pPr>
                  <w:pStyle w:val="NoSpacing"/>
                  <w:jc w:val="center"/>
                  <w:rPr>
                    <w:color w:val="FFFFFF" w:themeColor="background1"/>
                    <w:sz w:val="24"/>
                    <w:szCs w:val="24"/>
                  </w:rPr>
                </w:pPr>
                <w:r>
                  <w:rPr>
                    <w:color w:val="FFFFFF" w:themeColor="background1"/>
                    <w:sz w:val="24"/>
                    <w:szCs w:val="24"/>
                  </w:rPr>
                  <w:t>19-20 September</w:t>
                </w:r>
              </w:p>
            </w:tc>
            <w:tc>
              <w:tcPr>
                <w:tcW w:w="4000" w:type="pct"/>
                <w:tcBorders>
                  <w:top w:val="nil"/>
                  <w:bottom w:val="nil"/>
                  <w:right w:val="nil"/>
                </w:tcBorders>
                <w:shd w:val="clear" w:color="auto" w:fill="B29C93" w:themeFill="text2" w:themeFillTint="99"/>
                <w:tcMar>
                  <w:left w:w="216" w:type="dxa"/>
                </w:tcMar>
                <w:vAlign w:val="center"/>
              </w:tcPr>
              <w:p w14:paraId="23B09FCB" w14:textId="77777777" w:rsidR="00846277" w:rsidRDefault="00860F8C">
                <w:pPr>
                  <w:pStyle w:val="NoSpacing"/>
                  <w:rPr>
                    <w:color w:val="FFFFFF" w:themeColor="background1"/>
                    <w:sz w:val="40"/>
                    <w:szCs w:val="40"/>
                  </w:rPr>
                </w:pPr>
                <w:sdt>
                  <w:sdtPr>
                    <w:rPr>
                      <w:color w:val="FFFFFF" w:themeColor="background1"/>
                      <w:sz w:val="40"/>
                      <w:szCs w:val="40"/>
                    </w:rPr>
                    <w:alias w:val="Subtitle"/>
                    <w:id w:val="541102329"/>
                    <w:placeholder>
                      <w:docPart w:val="EEE19D5EAF3B4E85BBAB25C3E95F4479"/>
                    </w:placeholder>
                    <w:dataBinding w:prefixMappings="xmlns:ns0='http://schemas.openxmlformats.org/package/2006/metadata/core-properties' xmlns:ns1='http://purl.org/dc/elements/1.1/'" w:xpath="/ns0:coreProperties[1]/ns1:subject[1]" w:storeItemID="{6C3C8BC8-F283-45AE-878A-BAB7291924A1}"/>
                    <w:text/>
                  </w:sdtPr>
                  <w:sdtEndPr/>
                  <w:sdtContent>
                    <w:r w:rsidR="005B16C3">
                      <w:rPr>
                        <w:color w:val="FFFFFF" w:themeColor="background1"/>
                        <w:sz w:val="40"/>
                        <w:szCs w:val="40"/>
                      </w:rPr>
                      <w:t>Summary Report</w:t>
                    </w:r>
                  </w:sdtContent>
                </w:sdt>
              </w:p>
            </w:tc>
          </w:tr>
          <w:tr w:rsidR="00846277" w14:paraId="225ACF45" w14:textId="77777777">
            <w:trPr>
              <w:jc w:val="center"/>
            </w:trPr>
            <w:tc>
              <w:tcPr>
                <w:tcW w:w="1450" w:type="pct"/>
                <w:tcBorders>
                  <w:top w:val="nil"/>
                  <w:left w:val="nil"/>
                  <w:bottom w:val="nil"/>
                  <w:right w:val="nil"/>
                </w:tcBorders>
                <w:shd w:val="clear" w:color="auto" w:fill="auto"/>
                <w:vAlign w:val="center"/>
              </w:tcPr>
              <w:p w14:paraId="6FFB8D40" w14:textId="77777777" w:rsidR="00846277" w:rsidRDefault="00846277">
                <w:pPr>
                  <w:pStyle w:val="NoSpacing"/>
                  <w:rPr>
                    <w:color w:val="FFFFFF" w:themeColor="background1"/>
                    <w:sz w:val="36"/>
                    <w:szCs w:val="36"/>
                  </w:rPr>
                </w:pPr>
              </w:p>
            </w:tc>
            <w:tc>
              <w:tcPr>
                <w:tcW w:w="4000" w:type="pct"/>
                <w:tcBorders>
                  <w:top w:val="nil"/>
                  <w:left w:val="nil"/>
                  <w:bottom w:val="nil"/>
                  <w:right w:val="nil"/>
                </w:tcBorders>
                <w:shd w:val="clear" w:color="auto" w:fill="auto"/>
                <w:tcMar>
                  <w:top w:w="432" w:type="dxa"/>
                  <w:left w:w="216" w:type="dxa"/>
                  <w:right w:w="432" w:type="dxa"/>
                </w:tcMar>
              </w:tcPr>
              <w:p w14:paraId="2066C9DC" w14:textId="2DBDD8B4" w:rsidR="001C6FF0" w:rsidRDefault="005B16C3" w:rsidP="001C6FF0">
                <w:pPr>
                  <w:pStyle w:val="NoSpacing"/>
                  <w:spacing w:line="360" w:lineRule="auto"/>
                  <w:jc w:val="both"/>
                  <w:rPr>
                    <w:rFonts w:asciiTheme="majorHAnsi" w:eastAsiaTheme="majorEastAsia" w:hAnsiTheme="majorHAnsi" w:cstheme="majorBidi"/>
                    <w:i/>
                    <w:iCs/>
                    <w:color w:val="775F55" w:themeColor="text2"/>
                    <w:sz w:val="26"/>
                    <w:szCs w:val="26"/>
                  </w:rPr>
                </w:pPr>
                <w:r w:rsidRPr="00F4172F">
                  <w:rPr>
                    <w:rFonts w:eastAsiaTheme="majorEastAsia" w:cstheme="majorBidi"/>
                    <w:sz w:val="24"/>
                    <w:szCs w:val="24"/>
                  </w:rPr>
                  <w:t>The General Synod Standing Committee (GSSC) convened a Theological</w:t>
                </w:r>
                <w:r w:rsidRPr="00F4172F">
                  <w:rPr>
                    <w:rFonts w:asciiTheme="majorHAnsi" w:eastAsiaTheme="majorEastAsia" w:hAnsiTheme="majorHAnsi" w:cstheme="majorBidi"/>
                    <w:sz w:val="24"/>
                    <w:szCs w:val="24"/>
                  </w:rPr>
                  <w:t xml:space="preserve"> Hui t</w:t>
                </w:r>
                <w:r w:rsidR="00F4172F" w:rsidRPr="00F4172F">
                  <w:rPr>
                    <w:rFonts w:asciiTheme="majorHAnsi" w:eastAsiaTheme="majorEastAsia" w:hAnsiTheme="majorHAnsi" w:cstheme="majorBidi"/>
                    <w:sz w:val="24"/>
                    <w:szCs w:val="24"/>
                  </w:rPr>
                  <w:t>hat included representative</w:t>
                </w:r>
                <w:r w:rsidR="00F4172F">
                  <w:rPr>
                    <w:rFonts w:asciiTheme="majorHAnsi" w:eastAsiaTheme="majorEastAsia" w:hAnsiTheme="majorHAnsi" w:cstheme="majorBidi"/>
                    <w:sz w:val="24"/>
                    <w:szCs w:val="24"/>
                  </w:rPr>
                  <w:t xml:space="preserve">s </w:t>
                </w:r>
                <w:r w:rsidR="00F4172F" w:rsidRPr="00F4172F">
                  <w:rPr>
                    <w:rFonts w:asciiTheme="majorHAnsi" w:eastAsiaTheme="majorEastAsia" w:hAnsiTheme="majorHAnsi" w:cstheme="majorBidi"/>
                    <w:sz w:val="24"/>
                    <w:szCs w:val="24"/>
                  </w:rPr>
                  <w:t xml:space="preserve">from each of </w:t>
                </w:r>
                <w:r w:rsidR="001C6FF0">
                  <w:rPr>
                    <w:rFonts w:asciiTheme="majorHAnsi" w:eastAsiaTheme="majorEastAsia" w:hAnsiTheme="majorHAnsi" w:cstheme="majorBidi"/>
                    <w:sz w:val="24"/>
                    <w:szCs w:val="24"/>
                  </w:rPr>
                  <w:t xml:space="preserve">the Province’s </w:t>
                </w:r>
                <w:r w:rsidR="00F4172F" w:rsidRPr="00F4172F">
                  <w:rPr>
                    <w:rFonts w:asciiTheme="majorHAnsi" w:eastAsiaTheme="majorEastAsia" w:hAnsiTheme="majorHAnsi" w:cstheme="majorBidi"/>
                    <w:sz w:val="24"/>
                    <w:szCs w:val="24"/>
                  </w:rPr>
                  <w:t>Episcopal Units</w:t>
                </w:r>
                <w:r w:rsidR="009D622A">
                  <w:rPr>
                    <w:rFonts w:asciiTheme="majorHAnsi" w:eastAsiaTheme="majorEastAsia" w:hAnsiTheme="majorHAnsi" w:cstheme="majorBidi"/>
                    <w:sz w:val="24"/>
                    <w:szCs w:val="24"/>
                  </w:rPr>
                  <w:t xml:space="preserve"> and three </w:t>
                </w:r>
                <w:r w:rsidR="00496230">
                  <w:rPr>
                    <w:rFonts w:asciiTheme="majorHAnsi" w:eastAsiaTheme="majorEastAsia" w:hAnsiTheme="majorHAnsi" w:cstheme="majorBidi"/>
                    <w:sz w:val="24"/>
                    <w:szCs w:val="24"/>
                  </w:rPr>
                  <w:t>Tikanga</w:t>
                </w:r>
                <w:r w:rsidR="009D622A">
                  <w:rPr>
                    <w:rFonts w:asciiTheme="majorHAnsi" w:eastAsiaTheme="majorEastAsia" w:hAnsiTheme="majorHAnsi" w:cstheme="majorBidi"/>
                    <w:sz w:val="24"/>
                    <w:szCs w:val="24"/>
                  </w:rPr>
                  <w:t xml:space="preserve"> educational entities</w:t>
                </w:r>
                <w:r w:rsidR="00F4172F" w:rsidRPr="00F4172F">
                  <w:rPr>
                    <w:rFonts w:asciiTheme="majorHAnsi" w:eastAsiaTheme="majorEastAsia" w:hAnsiTheme="majorHAnsi" w:cstheme="majorBidi"/>
                    <w:sz w:val="24"/>
                    <w:szCs w:val="24"/>
                  </w:rPr>
                  <w:t>. The</w:t>
                </w:r>
                <w:r w:rsidR="00F4172F">
                  <w:rPr>
                    <w:rFonts w:asciiTheme="majorHAnsi" w:eastAsiaTheme="majorEastAsia" w:hAnsiTheme="majorHAnsi" w:cstheme="majorBidi"/>
                    <w:sz w:val="24"/>
                    <w:szCs w:val="24"/>
                  </w:rPr>
                  <w:t xml:space="preserve"> chorus of these many </w:t>
                </w:r>
                <w:r w:rsidR="00F4172F" w:rsidRPr="00F4172F">
                  <w:rPr>
                    <w:rFonts w:asciiTheme="majorHAnsi" w:eastAsiaTheme="majorEastAsia" w:hAnsiTheme="majorHAnsi" w:cstheme="majorBidi"/>
                    <w:sz w:val="24"/>
                    <w:szCs w:val="24"/>
                  </w:rPr>
                  <w:t xml:space="preserve">voices </w:t>
                </w:r>
                <w:r w:rsidR="00F4172F">
                  <w:rPr>
                    <w:rFonts w:asciiTheme="majorHAnsi" w:eastAsiaTheme="majorEastAsia" w:hAnsiTheme="majorHAnsi" w:cstheme="majorBidi"/>
                    <w:sz w:val="24"/>
                    <w:szCs w:val="24"/>
                  </w:rPr>
                  <w:t>has helped form a discussion document around the</w:t>
                </w:r>
                <w:r>
                  <w:rPr>
                    <w:sz w:val="24"/>
                    <w:szCs w:val="24"/>
                  </w:rPr>
                  <w:t xml:space="preserve"> </w:t>
                </w:r>
                <w:r w:rsidR="00496230">
                  <w:rPr>
                    <w:sz w:val="24"/>
                    <w:szCs w:val="24"/>
                  </w:rPr>
                  <w:t>Tikanga</w:t>
                </w:r>
                <w:r>
                  <w:rPr>
                    <w:sz w:val="24"/>
                    <w:szCs w:val="24"/>
                  </w:rPr>
                  <w:t xml:space="preserve"> definition</w:t>
                </w:r>
                <w:r w:rsidR="00F4172F">
                  <w:rPr>
                    <w:sz w:val="24"/>
                    <w:szCs w:val="24"/>
                  </w:rPr>
                  <w:t>s</w:t>
                </w:r>
                <w:r>
                  <w:rPr>
                    <w:sz w:val="24"/>
                    <w:szCs w:val="24"/>
                  </w:rPr>
                  <w:t xml:space="preserve"> and theology of Christian education. This </w:t>
                </w:r>
                <w:r w:rsidR="00C6582E">
                  <w:rPr>
                    <w:sz w:val="24"/>
                    <w:szCs w:val="24"/>
                  </w:rPr>
                  <w:t xml:space="preserve">Summary </w:t>
                </w:r>
                <w:r>
                  <w:rPr>
                    <w:sz w:val="24"/>
                    <w:szCs w:val="24"/>
                  </w:rPr>
                  <w:t>Report offer</w:t>
                </w:r>
                <w:r w:rsidR="00F4172F">
                  <w:rPr>
                    <w:sz w:val="24"/>
                    <w:szCs w:val="24"/>
                  </w:rPr>
                  <w:t>s th</w:t>
                </w:r>
                <w:r w:rsidR="00247141">
                  <w:rPr>
                    <w:sz w:val="24"/>
                    <w:szCs w:val="24"/>
                  </w:rPr>
                  <w:t>at</w:t>
                </w:r>
                <w:r w:rsidR="00F4172F">
                  <w:rPr>
                    <w:sz w:val="24"/>
                    <w:szCs w:val="24"/>
                  </w:rPr>
                  <w:t xml:space="preserve"> </w:t>
                </w:r>
                <w:r>
                  <w:rPr>
                    <w:sz w:val="24"/>
                    <w:szCs w:val="24"/>
                  </w:rPr>
                  <w:t>insight</w:t>
                </w:r>
                <w:r w:rsidR="00F4172F">
                  <w:rPr>
                    <w:sz w:val="24"/>
                    <w:szCs w:val="24"/>
                  </w:rPr>
                  <w:t xml:space="preserve">ful </w:t>
                </w:r>
                <w:r w:rsidRPr="00247141">
                  <w:rPr>
                    <w:sz w:val="24"/>
                    <w:szCs w:val="24"/>
                  </w:rPr>
                  <w:t>k</w:t>
                </w:r>
                <w:r w:rsidRPr="00247141">
                  <w:rPr>
                    <w:rFonts w:ascii="Calibri" w:hAnsi="Calibri" w:cs="Calibri"/>
                    <w:sz w:val="24"/>
                    <w:szCs w:val="24"/>
                  </w:rPr>
                  <w:t>ō</w:t>
                </w:r>
                <w:r w:rsidRPr="00247141">
                  <w:rPr>
                    <w:sz w:val="24"/>
                    <w:szCs w:val="24"/>
                  </w:rPr>
                  <w:t>rero</w:t>
                </w:r>
                <w:r w:rsidR="001C6FF0">
                  <w:rPr>
                    <w:sz w:val="24"/>
                    <w:szCs w:val="24"/>
                  </w:rPr>
                  <w:t>, discussion,</w:t>
                </w:r>
                <w:r w:rsidRPr="00247141">
                  <w:rPr>
                    <w:sz w:val="24"/>
                    <w:szCs w:val="24"/>
                  </w:rPr>
                  <w:t xml:space="preserve"> and talanoa</w:t>
                </w:r>
                <w:r w:rsidR="00F4172F" w:rsidRPr="00247141">
                  <w:rPr>
                    <w:sz w:val="24"/>
                    <w:szCs w:val="24"/>
                  </w:rPr>
                  <w:t>.</w:t>
                </w:r>
                <w:r>
                  <w:rPr>
                    <w:rFonts w:ascii="Calibri" w:hAnsi="Calibri"/>
                    <w:sz w:val="24"/>
                    <w:szCs w:val="24"/>
                  </w:rPr>
                  <w:t xml:space="preserve"> </w:t>
                </w:r>
                <w:r w:rsidR="009D622A">
                  <w:rPr>
                    <w:rFonts w:ascii="Calibri" w:hAnsi="Calibri"/>
                    <w:sz w:val="24"/>
                    <w:szCs w:val="24"/>
                  </w:rPr>
                  <w:t xml:space="preserve"> </w:t>
                </w:r>
              </w:p>
            </w:tc>
          </w:tr>
        </w:tbl>
        <w:p w14:paraId="10CE5573" w14:textId="77777777" w:rsidR="00846277" w:rsidRDefault="00860F8C" w:rsidP="005906D9">
          <w:pPr>
            <w:spacing w:after="200" w:line="276" w:lineRule="auto"/>
          </w:pPr>
        </w:p>
      </w:sdtContent>
    </w:sdt>
    <w:p w14:paraId="56B0C5E9" w14:textId="77777777" w:rsidR="00846277" w:rsidRPr="003F1E06" w:rsidRDefault="008114DF" w:rsidP="003F1E06">
      <w:pPr>
        <w:pStyle w:val="Heading1"/>
        <w:shd w:val="clear" w:color="auto" w:fill="CCBDB7" w:themeFill="text2" w:themeFillTint="66"/>
        <w:rPr>
          <w:color w:val="503D1B" w:themeColor="background2" w:themeShade="40"/>
        </w:rPr>
      </w:pPr>
      <w:r w:rsidRPr="003F1E06">
        <w:rPr>
          <w:color w:val="503D1B" w:themeColor="background2" w:themeShade="40"/>
        </w:rPr>
        <w:lastRenderedPageBreak/>
        <w:t>Introduction</w:t>
      </w:r>
    </w:p>
    <w:p w14:paraId="56A57122" w14:textId="7ADDFD48" w:rsidR="00DA4A74" w:rsidRPr="001C6690" w:rsidRDefault="00B26AE1" w:rsidP="00F46155">
      <w:pPr>
        <w:spacing w:before="240" w:line="240" w:lineRule="auto"/>
        <w:jc w:val="both"/>
        <w:rPr>
          <w:rFonts w:ascii="Calibri" w:hAnsi="Calibri"/>
          <w:sz w:val="24"/>
          <w:szCs w:val="24"/>
        </w:rPr>
      </w:pPr>
      <w:r w:rsidRPr="001C6690">
        <w:rPr>
          <w:rFonts w:ascii="Calibri" w:hAnsi="Calibri"/>
          <w:sz w:val="24"/>
          <w:szCs w:val="24"/>
        </w:rPr>
        <w:t>The General Synod Standing Committee</w:t>
      </w:r>
      <w:r w:rsidR="00273AD4" w:rsidRPr="001C6690">
        <w:rPr>
          <w:rFonts w:ascii="Calibri" w:hAnsi="Calibri"/>
          <w:sz w:val="24"/>
          <w:szCs w:val="24"/>
        </w:rPr>
        <w:t xml:space="preserve"> (GSSC)</w:t>
      </w:r>
      <w:r w:rsidRPr="001C6690">
        <w:rPr>
          <w:rFonts w:ascii="Calibri" w:hAnsi="Calibri"/>
          <w:sz w:val="24"/>
          <w:szCs w:val="24"/>
        </w:rPr>
        <w:t xml:space="preserve"> considered how it might deliver a Theological Hui in 2016-17</w:t>
      </w:r>
      <w:r w:rsidR="00C9307E" w:rsidRPr="001C6690">
        <w:rPr>
          <w:rFonts w:ascii="Calibri" w:hAnsi="Calibri"/>
          <w:sz w:val="24"/>
          <w:szCs w:val="24"/>
        </w:rPr>
        <w:t xml:space="preserve"> and i</w:t>
      </w:r>
      <w:r w:rsidRPr="001C6690">
        <w:rPr>
          <w:rFonts w:ascii="Calibri" w:hAnsi="Calibri"/>
          <w:sz w:val="24"/>
          <w:szCs w:val="24"/>
        </w:rPr>
        <w:t xml:space="preserve">n doing so, </w:t>
      </w:r>
      <w:r w:rsidR="00DA4A74" w:rsidRPr="001C6690">
        <w:rPr>
          <w:rFonts w:ascii="Calibri" w:hAnsi="Calibri"/>
          <w:sz w:val="24"/>
          <w:szCs w:val="24"/>
        </w:rPr>
        <w:t xml:space="preserve">theological </w:t>
      </w:r>
      <w:r w:rsidR="001C6FF0">
        <w:rPr>
          <w:rFonts w:ascii="Calibri" w:hAnsi="Calibri"/>
          <w:sz w:val="24"/>
          <w:szCs w:val="24"/>
        </w:rPr>
        <w:t xml:space="preserve">Christian </w:t>
      </w:r>
      <w:r w:rsidRPr="001C6690">
        <w:rPr>
          <w:rFonts w:ascii="Calibri" w:hAnsi="Calibri"/>
          <w:sz w:val="24"/>
          <w:szCs w:val="24"/>
        </w:rPr>
        <w:t xml:space="preserve">education became </w:t>
      </w:r>
      <w:r w:rsidR="001C6FF0">
        <w:rPr>
          <w:rFonts w:ascii="Calibri" w:hAnsi="Calibri"/>
          <w:sz w:val="24"/>
          <w:szCs w:val="24"/>
        </w:rPr>
        <w:t>a priority</w:t>
      </w:r>
      <w:r w:rsidRPr="001C6690">
        <w:rPr>
          <w:rFonts w:ascii="Calibri" w:hAnsi="Calibri"/>
          <w:sz w:val="24"/>
          <w:szCs w:val="24"/>
        </w:rPr>
        <w:t>. A Small Working Group was formed and wo</w:t>
      </w:r>
      <w:r w:rsidR="00273AD4" w:rsidRPr="001C6690">
        <w:rPr>
          <w:rFonts w:ascii="Calibri" w:hAnsi="Calibri"/>
          <w:sz w:val="24"/>
          <w:szCs w:val="24"/>
        </w:rPr>
        <w:t xml:space="preserve">rk began on </w:t>
      </w:r>
      <w:r w:rsidRPr="001C6690">
        <w:rPr>
          <w:rFonts w:ascii="Calibri" w:hAnsi="Calibri"/>
          <w:sz w:val="24"/>
          <w:szCs w:val="24"/>
        </w:rPr>
        <w:t>shap</w:t>
      </w:r>
      <w:r w:rsidR="00273AD4" w:rsidRPr="001C6690">
        <w:rPr>
          <w:rFonts w:ascii="Calibri" w:hAnsi="Calibri"/>
          <w:sz w:val="24"/>
          <w:szCs w:val="24"/>
        </w:rPr>
        <w:t xml:space="preserve">ing the </w:t>
      </w:r>
      <w:r w:rsidRPr="001C6690">
        <w:rPr>
          <w:rFonts w:ascii="Calibri" w:hAnsi="Calibri"/>
          <w:sz w:val="24"/>
          <w:szCs w:val="24"/>
        </w:rPr>
        <w:t>framework</w:t>
      </w:r>
      <w:r w:rsidR="00DA4A74" w:rsidRPr="001C6690">
        <w:rPr>
          <w:rFonts w:ascii="Calibri" w:hAnsi="Calibri"/>
          <w:sz w:val="24"/>
          <w:szCs w:val="24"/>
        </w:rPr>
        <w:t xml:space="preserve"> of a Hui</w:t>
      </w:r>
      <w:r w:rsidRPr="001C6690">
        <w:rPr>
          <w:rFonts w:ascii="Calibri" w:hAnsi="Calibri"/>
          <w:sz w:val="24"/>
          <w:szCs w:val="24"/>
        </w:rPr>
        <w:t>.</w:t>
      </w:r>
    </w:p>
    <w:p w14:paraId="23F1F800" w14:textId="40EB8C74" w:rsidR="00186691" w:rsidRPr="001C6690" w:rsidRDefault="00273AD4" w:rsidP="00186691">
      <w:pPr>
        <w:spacing w:line="240" w:lineRule="auto"/>
        <w:jc w:val="both"/>
        <w:rPr>
          <w:rFonts w:ascii="Calibri" w:hAnsi="Calibri"/>
          <w:sz w:val="24"/>
          <w:szCs w:val="24"/>
        </w:rPr>
      </w:pPr>
      <w:r w:rsidRPr="001C6690">
        <w:rPr>
          <w:rFonts w:ascii="Calibri" w:hAnsi="Calibri"/>
          <w:sz w:val="24"/>
          <w:szCs w:val="24"/>
        </w:rPr>
        <w:t>A</w:t>
      </w:r>
      <w:r w:rsidR="00B26AE1" w:rsidRPr="001C6690">
        <w:rPr>
          <w:rFonts w:ascii="Calibri" w:hAnsi="Calibri"/>
          <w:sz w:val="24"/>
          <w:szCs w:val="24"/>
        </w:rPr>
        <w:t xml:space="preserve">spects of </w:t>
      </w:r>
      <w:r w:rsidR="001C6FF0" w:rsidRPr="001C6690">
        <w:rPr>
          <w:rFonts w:ascii="Calibri" w:hAnsi="Calibri"/>
          <w:sz w:val="24"/>
          <w:szCs w:val="24"/>
        </w:rPr>
        <w:t>significant importance</w:t>
      </w:r>
      <w:r w:rsidR="00B26AE1" w:rsidRPr="001C6690">
        <w:rPr>
          <w:rFonts w:ascii="Calibri" w:hAnsi="Calibri"/>
          <w:sz w:val="24"/>
          <w:szCs w:val="24"/>
        </w:rPr>
        <w:t xml:space="preserve"> </w:t>
      </w:r>
      <w:r w:rsidRPr="001C6690">
        <w:rPr>
          <w:rFonts w:ascii="Calibri" w:hAnsi="Calibri"/>
          <w:sz w:val="24"/>
          <w:szCs w:val="24"/>
        </w:rPr>
        <w:t>w</w:t>
      </w:r>
      <w:r w:rsidR="001C6FF0">
        <w:rPr>
          <w:rFonts w:ascii="Calibri" w:hAnsi="Calibri"/>
          <w:sz w:val="24"/>
          <w:szCs w:val="24"/>
        </w:rPr>
        <w:t>as</w:t>
      </w:r>
      <w:r w:rsidRPr="001C6690">
        <w:rPr>
          <w:rFonts w:ascii="Calibri" w:hAnsi="Calibri"/>
          <w:sz w:val="24"/>
          <w:szCs w:val="24"/>
        </w:rPr>
        <w:t xml:space="preserve"> that </w:t>
      </w:r>
      <w:r w:rsidR="009B7555" w:rsidRPr="001C6690">
        <w:rPr>
          <w:rFonts w:ascii="Calibri" w:hAnsi="Calibri"/>
          <w:sz w:val="24"/>
          <w:szCs w:val="24"/>
        </w:rPr>
        <w:t xml:space="preserve">space would be given for each </w:t>
      </w:r>
      <w:r w:rsidR="00496230">
        <w:rPr>
          <w:rFonts w:ascii="Calibri" w:hAnsi="Calibri"/>
          <w:sz w:val="24"/>
          <w:szCs w:val="24"/>
        </w:rPr>
        <w:t>Tikanga</w:t>
      </w:r>
      <w:r w:rsidR="009B7555" w:rsidRPr="001C6690">
        <w:rPr>
          <w:rFonts w:ascii="Calibri" w:hAnsi="Calibri"/>
          <w:sz w:val="24"/>
          <w:szCs w:val="24"/>
        </w:rPr>
        <w:t xml:space="preserve"> to talk freely about </w:t>
      </w:r>
      <w:r w:rsidR="00DA4A74" w:rsidRPr="001C6690">
        <w:rPr>
          <w:rFonts w:ascii="Calibri" w:hAnsi="Calibri"/>
          <w:sz w:val="24"/>
          <w:szCs w:val="24"/>
        </w:rPr>
        <w:t xml:space="preserve">Christian </w:t>
      </w:r>
      <w:r w:rsidR="009B7555" w:rsidRPr="001C6690">
        <w:rPr>
          <w:rFonts w:ascii="Calibri" w:hAnsi="Calibri"/>
          <w:sz w:val="24"/>
          <w:szCs w:val="24"/>
        </w:rPr>
        <w:t xml:space="preserve">education in its broadest sense and to present fully their theology, approaches, and understandings. </w:t>
      </w:r>
      <w:r w:rsidR="00496230">
        <w:rPr>
          <w:rFonts w:ascii="Calibri" w:hAnsi="Calibri"/>
          <w:sz w:val="24"/>
          <w:szCs w:val="24"/>
        </w:rPr>
        <w:t>Tikanga</w:t>
      </w:r>
      <w:r w:rsidR="009B7555" w:rsidRPr="001C6690">
        <w:rPr>
          <w:rFonts w:ascii="Calibri" w:hAnsi="Calibri"/>
          <w:sz w:val="24"/>
          <w:szCs w:val="24"/>
        </w:rPr>
        <w:t xml:space="preserve"> were to </w:t>
      </w:r>
      <w:r w:rsidRPr="001C6690">
        <w:rPr>
          <w:rFonts w:ascii="Calibri" w:hAnsi="Calibri"/>
          <w:sz w:val="24"/>
          <w:szCs w:val="24"/>
        </w:rPr>
        <w:t>bring</w:t>
      </w:r>
      <w:r w:rsidR="009B7555" w:rsidRPr="001C6690">
        <w:rPr>
          <w:rFonts w:ascii="Calibri" w:hAnsi="Calibri"/>
          <w:sz w:val="24"/>
          <w:szCs w:val="24"/>
        </w:rPr>
        <w:t xml:space="preserve"> </w:t>
      </w:r>
      <w:r w:rsidRPr="001C6690">
        <w:rPr>
          <w:rFonts w:ascii="Calibri" w:hAnsi="Calibri"/>
          <w:sz w:val="24"/>
          <w:szCs w:val="24"/>
        </w:rPr>
        <w:t xml:space="preserve">together </w:t>
      </w:r>
      <w:r w:rsidR="009B7555" w:rsidRPr="001C6690">
        <w:rPr>
          <w:rFonts w:ascii="Calibri" w:hAnsi="Calibri"/>
          <w:sz w:val="24"/>
          <w:szCs w:val="24"/>
        </w:rPr>
        <w:t>th</w:t>
      </w:r>
      <w:r w:rsidR="00DA4A74" w:rsidRPr="001C6690">
        <w:rPr>
          <w:rFonts w:ascii="Calibri" w:hAnsi="Calibri"/>
          <w:sz w:val="24"/>
          <w:szCs w:val="24"/>
        </w:rPr>
        <w:t xml:space="preserve">eir </w:t>
      </w:r>
      <w:r w:rsidR="009B7555" w:rsidRPr="001C6690">
        <w:rPr>
          <w:rFonts w:ascii="Calibri" w:hAnsi="Calibri"/>
          <w:sz w:val="24"/>
          <w:szCs w:val="24"/>
        </w:rPr>
        <w:t>unique</w:t>
      </w:r>
      <w:r w:rsidRPr="001C6690">
        <w:rPr>
          <w:rFonts w:ascii="Calibri" w:hAnsi="Calibri"/>
          <w:sz w:val="24"/>
          <w:szCs w:val="24"/>
        </w:rPr>
        <w:t xml:space="preserve"> cultural perspectives</w:t>
      </w:r>
      <w:r w:rsidR="009B7555" w:rsidRPr="001C6690">
        <w:rPr>
          <w:rFonts w:ascii="Calibri" w:hAnsi="Calibri"/>
          <w:sz w:val="24"/>
          <w:szCs w:val="24"/>
        </w:rPr>
        <w:t xml:space="preserve">, following which, </w:t>
      </w:r>
      <w:r w:rsidR="00DA4A74" w:rsidRPr="001C6690">
        <w:rPr>
          <w:rFonts w:ascii="Calibri" w:hAnsi="Calibri"/>
          <w:sz w:val="24"/>
          <w:szCs w:val="24"/>
        </w:rPr>
        <w:t xml:space="preserve">any </w:t>
      </w:r>
      <w:r w:rsidRPr="001C6690">
        <w:rPr>
          <w:rFonts w:ascii="Calibri" w:hAnsi="Calibri"/>
          <w:sz w:val="24"/>
          <w:szCs w:val="24"/>
        </w:rPr>
        <w:t>common understanding</w:t>
      </w:r>
      <w:r w:rsidR="009B7555" w:rsidRPr="001C6690">
        <w:rPr>
          <w:rFonts w:ascii="Calibri" w:hAnsi="Calibri"/>
          <w:sz w:val="24"/>
          <w:szCs w:val="24"/>
        </w:rPr>
        <w:t>s</w:t>
      </w:r>
      <w:r w:rsidRPr="001C6690">
        <w:rPr>
          <w:rFonts w:ascii="Calibri" w:hAnsi="Calibri"/>
          <w:sz w:val="24"/>
          <w:szCs w:val="24"/>
        </w:rPr>
        <w:t xml:space="preserve"> of what theological education </w:t>
      </w:r>
      <w:r w:rsidR="00186691" w:rsidRPr="001C6690">
        <w:rPr>
          <w:rFonts w:ascii="Calibri" w:hAnsi="Calibri"/>
          <w:sz w:val="24"/>
          <w:szCs w:val="24"/>
        </w:rPr>
        <w:t>i</w:t>
      </w:r>
      <w:r w:rsidRPr="001C6690">
        <w:rPr>
          <w:rFonts w:ascii="Calibri" w:hAnsi="Calibri"/>
          <w:sz w:val="24"/>
          <w:szCs w:val="24"/>
        </w:rPr>
        <w:t>s</w:t>
      </w:r>
      <w:r w:rsidR="00DA4A74" w:rsidRPr="001C6690">
        <w:rPr>
          <w:rFonts w:ascii="Calibri" w:hAnsi="Calibri"/>
          <w:sz w:val="24"/>
          <w:szCs w:val="24"/>
        </w:rPr>
        <w:t>,</w:t>
      </w:r>
      <w:r w:rsidR="009B7555" w:rsidRPr="001C6690">
        <w:rPr>
          <w:rFonts w:ascii="Calibri" w:hAnsi="Calibri"/>
          <w:sz w:val="24"/>
          <w:szCs w:val="24"/>
        </w:rPr>
        <w:t xml:space="preserve"> would emerge.</w:t>
      </w:r>
    </w:p>
    <w:p w14:paraId="14C3D8E4" w14:textId="77777777" w:rsidR="004D1A8D" w:rsidRPr="001C6690" w:rsidRDefault="00186691" w:rsidP="00186691">
      <w:pPr>
        <w:spacing w:line="240" w:lineRule="auto"/>
        <w:jc w:val="both"/>
        <w:rPr>
          <w:rFonts w:ascii="Calibri" w:hAnsi="Calibri"/>
          <w:sz w:val="24"/>
          <w:szCs w:val="24"/>
        </w:rPr>
      </w:pPr>
      <w:r w:rsidRPr="001C6690">
        <w:rPr>
          <w:rFonts w:ascii="Calibri" w:hAnsi="Calibri"/>
          <w:sz w:val="24"/>
          <w:szCs w:val="24"/>
        </w:rPr>
        <w:t xml:space="preserve">It was critical to </w:t>
      </w:r>
      <w:r w:rsidR="00C9307E" w:rsidRPr="001C6690">
        <w:rPr>
          <w:rFonts w:ascii="Calibri" w:hAnsi="Calibri"/>
          <w:sz w:val="24"/>
          <w:szCs w:val="24"/>
        </w:rPr>
        <w:t xml:space="preserve">include </w:t>
      </w:r>
      <w:r w:rsidRPr="001C6690">
        <w:rPr>
          <w:rFonts w:ascii="Calibri" w:eastAsia="Times New Roman" w:hAnsi="Calibri"/>
          <w:iCs/>
          <w:sz w:val="24"/>
          <w:szCs w:val="24"/>
        </w:rPr>
        <w:t>i</w:t>
      </w:r>
      <w:r w:rsidRPr="001C6690">
        <w:rPr>
          <w:rFonts w:ascii="Calibri" w:eastAsia="Times New Roman" w:hAnsi="Calibri"/>
          <w:sz w:val="24"/>
          <w:szCs w:val="24"/>
        </w:rPr>
        <w:t xml:space="preserve">ndependent Common Life stakeholders i.e. </w:t>
      </w:r>
      <w:r w:rsidRPr="001C6690">
        <w:rPr>
          <w:rFonts w:ascii="Calibri" w:hAnsi="Calibri"/>
          <w:sz w:val="24"/>
          <w:szCs w:val="24"/>
        </w:rPr>
        <w:t>St John’s College Trust Board</w:t>
      </w:r>
      <w:r w:rsidR="009D622A">
        <w:rPr>
          <w:rFonts w:ascii="Calibri" w:hAnsi="Calibri"/>
          <w:sz w:val="24"/>
          <w:szCs w:val="24"/>
        </w:rPr>
        <w:t xml:space="preserve"> (SJCTB)</w:t>
      </w:r>
      <w:r w:rsidRPr="001C6690">
        <w:rPr>
          <w:rFonts w:ascii="Calibri" w:hAnsi="Calibri"/>
          <w:sz w:val="24"/>
          <w:szCs w:val="24"/>
        </w:rPr>
        <w:t xml:space="preserve">, St John’s </w:t>
      </w:r>
      <w:r w:rsidR="009D622A">
        <w:rPr>
          <w:rFonts w:ascii="Calibri" w:hAnsi="Calibri"/>
          <w:sz w:val="24"/>
          <w:szCs w:val="24"/>
        </w:rPr>
        <w:t xml:space="preserve">Theological </w:t>
      </w:r>
      <w:r w:rsidRPr="001C6690">
        <w:rPr>
          <w:rFonts w:ascii="Calibri" w:hAnsi="Calibri"/>
          <w:sz w:val="24"/>
          <w:szCs w:val="24"/>
        </w:rPr>
        <w:t>College</w:t>
      </w:r>
      <w:r w:rsidR="009D622A">
        <w:rPr>
          <w:rFonts w:ascii="Calibri" w:hAnsi="Calibri"/>
          <w:sz w:val="24"/>
          <w:szCs w:val="24"/>
        </w:rPr>
        <w:t xml:space="preserve"> (SJTC)</w:t>
      </w:r>
      <w:r w:rsidRPr="001C6690">
        <w:rPr>
          <w:rFonts w:ascii="Calibri" w:hAnsi="Calibri"/>
          <w:sz w:val="24"/>
          <w:szCs w:val="24"/>
        </w:rPr>
        <w:t>, Te Kotahitanga</w:t>
      </w:r>
      <w:r w:rsidR="009D622A">
        <w:rPr>
          <w:rFonts w:ascii="Calibri" w:hAnsi="Calibri"/>
          <w:sz w:val="24"/>
          <w:szCs w:val="24"/>
        </w:rPr>
        <w:t xml:space="preserve"> (TeK)</w:t>
      </w:r>
      <w:r w:rsidRPr="001C6690">
        <w:rPr>
          <w:rFonts w:ascii="Calibri" w:hAnsi="Calibri"/>
          <w:sz w:val="24"/>
          <w:szCs w:val="24"/>
        </w:rPr>
        <w:t>, Anglican Schools Office</w:t>
      </w:r>
      <w:r w:rsidR="009D622A">
        <w:rPr>
          <w:rFonts w:ascii="Calibri" w:hAnsi="Calibri"/>
          <w:sz w:val="24"/>
          <w:szCs w:val="24"/>
        </w:rPr>
        <w:t xml:space="preserve"> (ASO)</w:t>
      </w:r>
      <w:r w:rsidRPr="001C6690">
        <w:rPr>
          <w:rFonts w:ascii="Calibri" w:hAnsi="Calibri"/>
          <w:sz w:val="24"/>
          <w:szCs w:val="24"/>
        </w:rPr>
        <w:t xml:space="preserve">, and </w:t>
      </w:r>
      <w:r w:rsidR="00496230">
        <w:rPr>
          <w:rFonts w:ascii="Calibri" w:hAnsi="Calibri"/>
          <w:sz w:val="24"/>
          <w:szCs w:val="24"/>
        </w:rPr>
        <w:t>Tikanga</w:t>
      </w:r>
      <w:r w:rsidRPr="001C6690">
        <w:rPr>
          <w:rFonts w:ascii="Calibri" w:hAnsi="Calibri"/>
          <w:sz w:val="24"/>
          <w:szCs w:val="24"/>
        </w:rPr>
        <w:t xml:space="preserve"> Toru Youth Commission</w:t>
      </w:r>
      <w:r w:rsidR="009D622A">
        <w:rPr>
          <w:rFonts w:ascii="Calibri" w:hAnsi="Calibri"/>
          <w:sz w:val="24"/>
          <w:szCs w:val="24"/>
        </w:rPr>
        <w:t xml:space="preserve"> (TTYC)</w:t>
      </w:r>
      <w:r w:rsidRPr="001C6690">
        <w:rPr>
          <w:rFonts w:ascii="Calibri" w:hAnsi="Calibri"/>
          <w:sz w:val="24"/>
          <w:szCs w:val="24"/>
        </w:rPr>
        <w:t xml:space="preserve">, whose </w:t>
      </w:r>
      <w:r w:rsidR="004D1A8D" w:rsidRPr="001C6690">
        <w:rPr>
          <w:rFonts w:ascii="Calibri" w:hAnsi="Calibri"/>
          <w:sz w:val="24"/>
          <w:szCs w:val="24"/>
        </w:rPr>
        <w:t xml:space="preserve">Christian </w:t>
      </w:r>
      <w:r w:rsidRPr="001C6690">
        <w:rPr>
          <w:rFonts w:ascii="Calibri" w:hAnsi="Calibri"/>
          <w:sz w:val="24"/>
          <w:szCs w:val="24"/>
        </w:rPr>
        <w:t xml:space="preserve">educational </w:t>
      </w:r>
      <w:r w:rsidR="004D1A8D" w:rsidRPr="001C6690">
        <w:rPr>
          <w:rFonts w:ascii="Calibri" w:hAnsi="Calibri"/>
          <w:sz w:val="24"/>
          <w:szCs w:val="24"/>
        </w:rPr>
        <w:t>discourse</w:t>
      </w:r>
      <w:r w:rsidRPr="001C6690">
        <w:rPr>
          <w:rFonts w:ascii="Calibri" w:hAnsi="Calibri"/>
          <w:sz w:val="24"/>
          <w:szCs w:val="24"/>
        </w:rPr>
        <w:t xml:space="preserve"> is </w:t>
      </w:r>
      <w:r w:rsidR="00242F88" w:rsidRPr="001C6690">
        <w:rPr>
          <w:rFonts w:ascii="Calibri" w:hAnsi="Calibri"/>
          <w:sz w:val="24"/>
          <w:szCs w:val="24"/>
        </w:rPr>
        <w:t xml:space="preserve">inherently </w:t>
      </w:r>
      <w:r w:rsidR="00862A48" w:rsidRPr="001C6690">
        <w:rPr>
          <w:rFonts w:ascii="Calibri" w:hAnsi="Calibri"/>
          <w:sz w:val="24"/>
          <w:szCs w:val="24"/>
        </w:rPr>
        <w:t>connected</w:t>
      </w:r>
      <w:r w:rsidRPr="001C6690">
        <w:rPr>
          <w:rFonts w:ascii="Calibri" w:hAnsi="Calibri"/>
          <w:sz w:val="24"/>
          <w:szCs w:val="24"/>
        </w:rPr>
        <w:t>.</w:t>
      </w:r>
    </w:p>
    <w:p w14:paraId="386461D8" w14:textId="77777777" w:rsidR="00913DBD" w:rsidRPr="001C6690" w:rsidRDefault="00242F88" w:rsidP="00913DBD">
      <w:pPr>
        <w:jc w:val="both"/>
        <w:rPr>
          <w:rFonts w:ascii="Calibri" w:hAnsi="Calibri"/>
          <w:sz w:val="24"/>
          <w:szCs w:val="24"/>
        </w:rPr>
      </w:pPr>
      <w:r w:rsidRPr="001C6690">
        <w:rPr>
          <w:rFonts w:ascii="Calibri" w:hAnsi="Calibri"/>
          <w:sz w:val="24"/>
          <w:szCs w:val="24"/>
        </w:rPr>
        <w:t xml:space="preserve">After </w:t>
      </w:r>
      <w:r w:rsidR="00913DBD" w:rsidRPr="001C6690">
        <w:rPr>
          <w:rFonts w:ascii="Calibri" w:hAnsi="Calibri"/>
          <w:sz w:val="24"/>
          <w:szCs w:val="24"/>
        </w:rPr>
        <w:t>careful deliberations, the GSSC resolved to convene a Theological Hui to be held on the 19-20 September 2017, at the Heartland Hotel in Mangere, Auckland.</w:t>
      </w:r>
    </w:p>
    <w:p w14:paraId="7E0A6C17" w14:textId="77777777" w:rsidR="00B26AE1" w:rsidRPr="001C6690" w:rsidRDefault="004D1A8D" w:rsidP="00913DBD">
      <w:pPr>
        <w:spacing w:line="240" w:lineRule="auto"/>
        <w:jc w:val="both"/>
        <w:rPr>
          <w:rFonts w:ascii="Calibri" w:hAnsi="Calibri"/>
          <w:sz w:val="24"/>
          <w:szCs w:val="24"/>
        </w:rPr>
      </w:pPr>
      <w:r w:rsidRPr="001C6690">
        <w:rPr>
          <w:rFonts w:ascii="Calibri" w:hAnsi="Calibri"/>
          <w:sz w:val="24"/>
          <w:szCs w:val="24"/>
        </w:rPr>
        <w:t xml:space="preserve">GSSC </w:t>
      </w:r>
      <w:r w:rsidR="00AD6067" w:rsidRPr="001C6690">
        <w:rPr>
          <w:rFonts w:ascii="Calibri" w:hAnsi="Calibri"/>
          <w:sz w:val="24"/>
          <w:szCs w:val="24"/>
        </w:rPr>
        <w:t xml:space="preserve">also </w:t>
      </w:r>
      <w:r w:rsidRPr="001C6690">
        <w:rPr>
          <w:rFonts w:ascii="Calibri" w:hAnsi="Calibri"/>
          <w:sz w:val="24"/>
          <w:szCs w:val="24"/>
        </w:rPr>
        <w:t xml:space="preserve">resolved </w:t>
      </w:r>
      <w:r w:rsidR="00DD03D9" w:rsidRPr="001C6690">
        <w:rPr>
          <w:rFonts w:ascii="Calibri" w:hAnsi="Calibri"/>
          <w:sz w:val="24"/>
          <w:szCs w:val="24"/>
        </w:rPr>
        <w:t>to</w:t>
      </w:r>
      <w:r w:rsidRPr="001C6690">
        <w:rPr>
          <w:rFonts w:ascii="Calibri" w:hAnsi="Calibri"/>
          <w:sz w:val="24"/>
          <w:szCs w:val="24"/>
        </w:rPr>
        <w:t>:</w:t>
      </w:r>
      <w:r w:rsidR="00186691" w:rsidRPr="001C6690">
        <w:rPr>
          <w:rFonts w:ascii="Calibri" w:hAnsi="Calibri"/>
          <w:sz w:val="24"/>
          <w:szCs w:val="24"/>
        </w:rPr>
        <w:t xml:space="preserve"> </w:t>
      </w:r>
      <w:r w:rsidR="00186691" w:rsidRPr="001C6690">
        <w:rPr>
          <w:rFonts w:ascii="Calibri" w:eastAsia="Times New Roman" w:hAnsi="Calibri"/>
          <w:sz w:val="24"/>
          <w:szCs w:val="24"/>
        </w:rPr>
        <w:t xml:space="preserve"> </w:t>
      </w:r>
      <w:r w:rsidR="00186691" w:rsidRPr="001C6690">
        <w:rPr>
          <w:rFonts w:ascii="Calibri" w:hAnsi="Calibri"/>
          <w:sz w:val="24"/>
          <w:szCs w:val="24"/>
        </w:rPr>
        <w:t xml:space="preserve"> </w:t>
      </w:r>
      <w:r w:rsidR="009B7555" w:rsidRPr="001C6690">
        <w:rPr>
          <w:rFonts w:ascii="Calibri" w:hAnsi="Calibri"/>
          <w:sz w:val="24"/>
          <w:szCs w:val="24"/>
        </w:rPr>
        <w:t xml:space="preserve"> </w:t>
      </w:r>
    </w:p>
    <w:p w14:paraId="70E19947" w14:textId="77777777" w:rsidR="004D1A8D" w:rsidRPr="001C6690" w:rsidRDefault="00B26AE1" w:rsidP="00273AD4">
      <w:pPr>
        <w:numPr>
          <w:ilvl w:val="0"/>
          <w:numId w:val="36"/>
        </w:numPr>
        <w:spacing w:after="0" w:line="240" w:lineRule="auto"/>
        <w:rPr>
          <w:rFonts w:ascii="Calibri" w:eastAsia="Times New Roman" w:hAnsi="Calibri"/>
          <w:sz w:val="24"/>
          <w:szCs w:val="24"/>
        </w:rPr>
      </w:pPr>
      <w:r w:rsidRPr="001C6690">
        <w:rPr>
          <w:rFonts w:ascii="Calibri" w:eastAsia="Times New Roman" w:hAnsi="Calibri"/>
          <w:color w:val="000000"/>
          <w:sz w:val="24"/>
          <w:szCs w:val="24"/>
        </w:rPr>
        <w:t>invit</w:t>
      </w:r>
      <w:r w:rsidR="004D1A8D" w:rsidRPr="001C6690">
        <w:rPr>
          <w:rFonts w:ascii="Calibri" w:eastAsia="Times New Roman" w:hAnsi="Calibri"/>
          <w:color w:val="000000"/>
          <w:sz w:val="24"/>
          <w:szCs w:val="24"/>
        </w:rPr>
        <w:t>e</w:t>
      </w:r>
      <w:r w:rsidRPr="001C6690">
        <w:rPr>
          <w:rFonts w:ascii="Calibri" w:eastAsia="Times New Roman" w:hAnsi="Calibri"/>
          <w:color w:val="000000"/>
          <w:sz w:val="24"/>
          <w:szCs w:val="24"/>
        </w:rPr>
        <w:t xml:space="preserve"> a representative from each Episcopal Unit;</w:t>
      </w:r>
    </w:p>
    <w:p w14:paraId="19C21A6D" w14:textId="77777777" w:rsidR="00B26AE1" w:rsidRPr="001C6690" w:rsidRDefault="004D1A8D" w:rsidP="00273AD4">
      <w:pPr>
        <w:numPr>
          <w:ilvl w:val="0"/>
          <w:numId w:val="36"/>
        </w:numPr>
        <w:spacing w:after="0" w:line="240" w:lineRule="auto"/>
        <w:rPr>
          <w:rFonts w:ascii="Calibri" w:eastAsia="Times New Roman" w:hAnsi="Calibri"/>
          <w:sz w:val="24"/>
          <w:szCs w:val="24"/>
        </w:rPr>
      </w:pPr>
      <w:r w:rsidRPr="001C6690">
        <w:rPr>
          <w:rFonts w:ascii="Calibri" w:eastAsia="Times New Roman" w:hAnsi="Calibri"/>
          <w:color w:val="000000"/>
          <w:sz w:val="24"/>
          <w:szCs w:val="24"/>
        </w:rPr>
        <w:t xml:space="preserve">ensure that </w:t>
      </w:r>
      <w:r w:rsidR="00B26AE1" w:rsidRPr="001C6690">
        <w:rPr>
          <w:rFonts w:ascii="Calibri" w:eastAsia="Times New Roman" w:hAnsi="Calibri"/>
          <w:color w:val="000000"/>
          <w:sz w:val="24"/>
          <w:szCs w:val="24"/>
        </w:rPr>
        <w:t xml:space="preserve">the purpose is to begin a discussion </w:t>
      </w:r>
      <w:r w:rsidRPr="001C6690">
        <w:rPr>
          <w:rFonts w:ascii="Calibri" w:eastAsia="Times New Roman" w:hAnsi="Calibri"/>
          <w:color w:val="000000"/>
          <w:sz w:val="24"/>
          <w:szCs w:val="24"/>
        </w:rPr>
        <w:t xml:space="preserve">on </w:t>
      </w:r>
      <w:r w:rsidR="00B26AE1" w:rsidRPr="001C6690">
        <w:rPr>
          <w:rFonts w:ascii="Calibri" w:eastAsia="Times New Roman" w:hAnsi="Calibri"/>
          <w:color w:val="000000"/>
          <w:sz w:val="24"/>
          <w:szCs w:val="24"/>
        </w:rPr>
        <w:t xml:space="preserve">the distinctive views of each </w:t>
      </w:r>
      <w:r w:rsidR="00496230">
        <w:rPr>
          <w:rFonts w:ascii="Calibri" w:eastAsia="Times New Roman" w:hAnsi="Calibri"/>
          <w:color w:val="000000"/>
          <w:sz w:val="24"/>
          <w:szCs w:val="24"/>
        </w:rPr>
        <w:t>Tikanga</w:t>
      </w:r>
      <w:r w:rsidR="00B26AE1" w:rsidRPr="001C6690">
        <w:rPr>
          <w:rFonts w:ascii="Calibri" w:eastAsia="Times New Roman" w:hAnsi="Calibri"/>
          <w:color w:val="000000"/>
          <w:sz w:val="24"/>
          <w:szCs w:val="24"/>
        </w:rPr>
        <w:t xml:space="preserve"> around the theology of Christian education;</w:t>
      </w:r>
    </w:p>
    <w:p w14:paraId="467C9526" w14:textId="77777777" w:rsidR="004D1A8D" w:rsidRPr="001C6690" w:rsidRDefault="004D1A8D" w:rsidP="004D1A8D">
      <w:pPr>
        <w:pStyle w:val="ListParagraph"/>
        <w:numPr>
          <w:ilvl w:val="0"/>
          <w:numId w:val="36"/>
        </w:numPr>
        <w:spacing w:after="0" w:line="240" w:lineRule="auto"/>
        <w:rPr>
          <w:rFonts w:ascii="Calibri" w:eastAsia="Times New Roman" w:hAnsi="Calibri"/>
          <w:sz w:val="24"/>
          <w:szCs w:val="24"/>
        </w:rPr>
      </w:pPr>
      <w:r w:rsidRPr="001C6690">
        <w:rPr>
          <w:rFonts w:ascii="Calibri" w:eastAsia="Times New Roman" w:hAnsi="Calibri"/>
          <w:sz w:val="24"/>
          <w:szCs w:val="24"/>
        </w:rPr>
        <w:t xml:space="preserve">facilitate a process of talanoa between </w:t>
      </w:r>
      <w:r w:rsidR="00496230">
        <w:rPr>
          <w:rFonts w:ascii="Calibri" w:eastAsia="Times New Roman" w:hAnsi="Calibri"/>
          <w:sz w:val="24"/>
          <w:szCs w:val="24"/>
        </w:rPr>
        <w:t>Tikanga</w:t>
      </w:r>
      <w:r w:rsidRPr="001C6690">
        <w:rPr>
          <w:rFonts w:ascii="Calibri" w:eastAsia="Times New Roman" w:hAnsi="Calibri"/>
          <w:sz w:val="24"/>
          <w:szCs w:val="24"/>
        </w:rPr>
        <w:t xml:space="preserve"> and Common Life stakeholders;</w:t>
      </w:r>
    </w:p>
    <w:p w14:paraId="3472AC92" w14:textId="71024FC7" w:rsidR="00AD6067" w:rsidRPr="001C6690" w:rsidRDefault="00AD6067" w:rsidP="00AD6067">
      <w:pPr>
        <w:pStyle w:val="ListParagraph"/>
        <w:numPr>
          <w:ilvl w:val="0"/>
          <w:numId w:val="36"/>
        </w:numPr>
        <w:spacing w:after="0" w:line="240" w:lineRule="auto"/>
        <w:rPr>
          <w:rFonts w:ascii="Calibri" w:eastAsia="Times New Roman" w:hAnsi="Calibri"/>
          <w:sz w:val="24"/>
          <w:szCs w:val="24"/>
        </w:rPr>
      </w:pPr>
      <w:r w:rsidRPr="001C6690">
        <w:rPr>
          <w:rFonts w:ascii="Calibri" w:eastAsia="Times New Roman" w:hAnsi="Calibri"/>
          <w:iCs/>
          <w:sz w:val="24"/>
          <w:szCs w:val="24"/>
        </w:rPr>
        <w:t>capture, publish, and distribute the outcomes back to the respective Diocese/Amorangi for further consideration and talanoa.</w:t>
      </w:r>
    </w:p>
    <w:p w14:paraId="2E5327BE" w14:textId="77777777" w:rsidR="00273AD4" w:rsidRPr="001C6690" w:rsidRDefault="00AD6067" w:rsidP="00273AD4">
      <w:pPr>
        <w:pStyle w:val="ListParagraph"/>
        <w:numPr>
          <w:ilvl w:val="0"/>
          <w:numId w:val="36"/>
        </w:numPr>
        <w:spacing w:after="0" w:line="240" w:lineRule="auto"/>
        <w:rPr>
          <w:rFonts w:ascii="Calibri" w:eastAsia="Times New Roman" w:hAnsi="Calibri"/>
          <w:sz w:val="24"/>
          <w:szCs w:val="24"/>
        </w:rPr>
      </w:pPr>
      <w:r w:rsidRPr="001C6690">
        <w:rPr>
          <w:rFonts w:ascii="Calibri" w:eastAsia="Times New Roman" w:hAnsi="Calibri"/>
          <w:sz w:val="24"/>
          <w:szCs w:val="24"/>
        </w:rPr>
        <w:t xml:space="preserve">from </w:t>
      </w:r>
      <w:r w:rsidR="00B26AE1" w:rsidRPr="001C6690">
        <w:rPr>
          <w:rFonts w:ascii="Calibri" w:eastAsia="Times New Roman" w:hAnsi="Calibri"/>
          <w:sz w:val="24"/>
          <w:szCs w:val="24"/>
        </w:rPr>
        <w:t>what</w:t>
      </w:r>
      <w:r w:rsidR="00913DBD" w:rsidRPr="001C6690">
        <w:rPr>
          <w:rFonts w:ascii="Calibri" w:eastAsia="Times New Roman" w:hAnsi="Calibri"/>
          <w:sz w:val="24"/>
          <w:szCs w:val="24"/>
        </w:rPr>
        <w:t xml:space="preserve"> emerge</w:t>
      </w:r>
      <w:r w:rsidRPr="001C6690">
        <w:rPr>
          <w:rFonts w:ascii="Calibri" w:eastAsia="Times New Roman" w:hAnsi="Calibri"/>
          <w:sz w:val="24"/>
          <w:szCs w:val="24"/>
        </w:rPr>
        <w:t>d</w:t>
      </w:r>
      <w:r w:rsidR="00913DBD" w:rsidRPr="001C6690">
        <w:rPr>
          <w:rFonts w:ascii="Calibri" w:eastAsia="Times New Roman" w:hAnsi="Calibri"/>
          <w:sz w:val="24"/>
          <w:szCs w:val="24"/>
        </w:rPr>
        <w:t xml:space="preserve"> from </w:t>
      </w:r>
      <w:r w:rsidR="00B26AE1" w:rsidRPr="001C6690">
        <w:rPr>
          <w:rFonts w:ascii="Calibri" w:eastAsia="Times New Roman" w:hAnsi="Calibri"/>
          <w:sz w:val="24"/>
          <w:szCs w:val="24"/>
        </w:rPr>
        <w:t xml:space="preserve">the Hui </w:t>
      </w:r>
      <w:r w:rsidRPr="001C6690">
        <w:rPr>
          <w:rFonts w:ascii="Calibri" w:eastAsia="Times New Roman" w:hAnsi="Calibri"/>
          <w:sz w:val="24"/>
          <w:szCs w:val="24"/>
        </w:rPr>
        <w:t xml:space="preserve">then </w:t>
      </w:r>
      <w:r w:rsidR="00B26AE1" w:rsidRPr="001C6690">
        <w:rPr>
          <w:rFonts w:ascii="Calibri" w:eastAsia="Times New Roman" w:hAnsi="Calibri"/>
          <w:sz w:val="24"/>
          <w:szCs w:val="24"/>
        </w:rPr>
        <w:t>becomes a discussion paper</w:t>
      </w:r>
      <w:r w:rsidR="00913DBD" w:rsidRPr="001C6690">
        <w:rPr>
          <w:rFonts w:ascii="Calibri" w:eastAsia="Times New Roman" w:hAnsi="Calibri"/>
          <w:sz w:val="24"/>
          <w:szCs w:val="24"/>
        </w:rPr>
        <w:t xml:space="preserve"> for </w:t>
      </w:r>
      <w:r w:rsidR="00AB1E10" w:rsidRPr="001C6690">
        <w:rPr>
          <w:rFonts w:ascii="Calibri" w:eastAsia="Times New Roman" w:hAnsi="Calibri"/>
          <w:sz w:val="24"/>
          <w:szCs w:val="24"/>
        </w:rPr>
        <w:t>General Synod/Te Hī</w:t>
      </w:r>
      <w:r w:rsidR="00273AD4" w:rsidRPr="001C6690">
        <w:rPr>
          <w:rFonts w:ascii="Calibri" w:eastAsia="Times New Roman" w:hAnsi="Calibri"/>
          <w:sz w:val="24"/>
          <w:szCs w:val="24"/>
        </w:rPr>
        <w:t>nota Whā</w:t>
      </w:r>
      <w:r w:rsidR="00B26AE1" w:rsidRPr="001C6690">
        <w:rPr>
          <w:rFonts w:ascii="Calibri" w:eastAsia="Times New Roman" w:hAnsi="Calibri"/>
          <w:sz w:val="24"/>
          <w:szCs w:val="24"/>
        </w:rPr>
        <w:t>nui</w:t>
      </w:r>
      <w:r w:rsidR="00913DBD" w:rsidRPr="001C6690">
        <w:rPr>
          <w:rFonts w:ascii="Calibri" w:eastAsia="Times New Roman" w:hAnsi="Calibri"/>
          <w:sz w:val="24"/>
          <w:szCs w:val="24"/>
        </w:rPr>
        <w:t>.</w:t>
      </w:r>
      <w:r w:rsidR="00B26AE1" w:rsidRPr="001C6690">
        <w:rPr>
          <w:rFonts w:ascii="Calibri" w:eastAsia="Times New Roman" w:hAnsi="Calibri"/>
          <w:sz w:val="24"/>
          <w:szCs w:val="24"/>
        </w:rPr>
        <w:t xml:space="preserve"> </w:t>
      </w:r>
    </w:p>
    <w:p w14:paraId="47288189" w14:textId="77777777" w:rsidR="00273AD4" w:rsidRPr="001C6690" w:rsidRDefault="00273AD4" w:rsidP="00273AD4">
      <w:pPr>
        <w:spacing w:after="0" w:line="240" w:lineRule="auto"/>
        <w:rPr>
          <w:rFonts w:ascii="Calibri" w:eastAsia="Times New Roman" w:hAnsi="Calibri"/>
          <w:sz w:val="24"/>
          <w:szCs w:val="24"/>
        </w:rPr>
      </w:pPr>
    </w:p>
    <w:p w14:paraId="77FE329E" w14:textId="77777777" w:rsidR="008114DF" w:rsidRPr="001C6690" w:rsidRDefault="00B26AE1" w:rsidP="00AD6067">
      <w:pPr>
        <w:spacing w:after="0" w:line="240" w:lineRule="auto"/>
        <w:jc w:val="both"/>
        <w:rPr>
          <w:rFonts w:ascii="Calibri" w:hAnsi="Calibri"/>
          <w:sz w:val="24"/>
          <w:szCs w:val="24"/>
        </w:rPr>
      </w:pPr>
      <w:r w:rsidRPr="001C6690">
        <w:rPr>
          <w:rFonts w:ascii="Calibri" w:eastAsia="Times New Roman" w:hAnsi="Calibri"/>
          <w:sz w:val="24"/>
          <w:szCs w:val="24"/>
        </w:rPr>
        <w:t>An invitation was duly sent</w:t>
      </w:r>
      <w:r w:rsidR="00273AD4" w:rsidRPr="001C6690">
        <w:rPr>
          <w:rFonts w:ascii="Calibri" w:eastAsia="Times New Roman" w:hAnsi="Calibri"/>
          <w:sz w:val="24"/>
          <w:szCs w:val="24"/>
        </w:rPr>
        <w:t xml:space="preserve"> to </w:t>
      </w:r>
      <w:r w:rsidR="009D622A">
        <w:rPr>
          <w:rFonts w:ascii="Calibri" w:eastAsia="Times New Roman" w:hAnsi="Calibri"/>
          <w:iCs/>
          <w:sz w:val="24"/>
          <w:szCs w:val="24"/>
        </w:rPr>
        <w:t>e</w:t>
      </w:r>
      <w:r w:rsidRPr="001C6690">
        <w:rPr>
          <w:rFonts w:ascii="Calibri" w:eastAsia="Times New Roman" w:hAnsi="Calibri"/>
          <w:iCs/>
          <w:sz w:val="24"/>
          <w:szCs w:val="24"/>
        </w:rPr>
        <w:t>ach Episcopal Unit invit</w:t>
      </w:r>
      <w:r w:rsidR="00273AD4" w:rsidRPr="001C6690">
        <w:rPr>
          <w:rFonts w:ascii="Calibri" w:eastAsia="Times New Roman" w:hAnsi="Calibri"/>
          <w:iCs/>
          <w:sz w:val="24"/>
          <w:szCs w:val="24"/>
        </w:rPr>
        <w:t xml:space="preserve">ing up to </w:t>
      </w:r>
      <w:r w:rsidR="00AD6067" w:rsidRPr="001C6690">
        <w:rPr>
          <w:rFonts w:ascii="Calibri" w:eastAsia="Times New Roman" w:hAnsi="Calibri"/>
          <w:iCs/>
          <w:sz w:val="24"/>
          <w:szCs w:val="24"/>
        </w:rPr>
        <w:t>5 x M</w:t>
      </w:r>
      <w:r w:rsidR="00AD6067" w:rsidRPr="001C6690">
        <w:rPr>
          <w:rFonts w:ascii="Calibri" w:eastAsia="Times New Roman" w:hAnsi="Calibri" w:cs="Calibri"/>
          <w:iCs/>
          <w:sz w:val="24"/>
          <w:szCs w:val="24"/>
        </w:rPr>
        <w:t>ā</w:t>
      </w:r>
      <w:r w:rsidR="00AD6067" w:rsidRPr="001C6690">
        <w:rPr>
          <w:rFonts w:ascii="Calibri" w:eastAsia="Times New Roman" w:hAnsi="Calibri"/>
          <w:iCs/>
          <w:sz w:val="24"/>
          <w:szCs w:val="24"/>
        </w:rPr>
        <w:t xml:space="preserve">ori, 4 x Polynesia, and </w:t>
      </w:r>
      <w:r w:rsidR="00273AD4" w:rsidRPr="001C6690">
        <w:rPr>
          <w:rFonts w:ascii="Calibri" w:eastAsia="Times New Roman" w:hAnsi="Calibri"/>
          <w:iCs/>
          <w:sz w:val="24"/>
          <w:szCs w:val="24"/>
        </w:rPr>
        <w:t>8 x</w:t>
      </w:r>
      <w:r w:rsidRPr="001C6690">
        <w:rPr>
          <w:rFonts w:ascii="Calibri" w:eastAsia="Times New Roman" w:hAnsi="Calibri"/>
          <w:iCs/>
          <w:sz w:val="24"/>
          <w:szCs w:val="24"/>
        </w:rPr>
        <w:t xml:space="preserve"> P</w:t>
      </w:r>
      <w:r w:rsidRPr="001C6690">
        <w:rPr>
          <w:rFonts w:ascii="Calibri" w:eastAsia="Times New Roman" w:hAnsi="Calibri" w:cs="Calibri"/>
          <w:iCs/>
          <w:sz w:val="24"/>
          <w:szCs w:val="24"/>
        </w:rPr>
        <w:t>ā</w:t>
      </w:r>
      <w:r w:rsidRPr="001C6690">
        <w:rPr>
          <w:rFonts w:ascii="Calibri" w:eastAsia="Times New Roman" w:hAnsi="Calibri"/>
          <w:iCs/>
          <w:sz w:val="24"/>
          <w:szCs w:val="24"/>
        </w:rPr>
        <w:t>keh</w:t>
      </w:r>
      <w:r w:rsidRPr="001C6690">
        <w:rPr>
          <w:rFonts w:ascii="Calibri" w:eastAsia="Times New Roman" w:hAnsi="Calibri" w:cs="Calibri"/>
          <w:iCs/>
          <w:sz w:val="24"/>
          <w:szCs w:val="24"/>
        </w:rPr>
        <w:t>ā</w:t>
      </w:r>
      <w:r w:rsidR="00AD6067" w:rsidRPr="001C6690">
        <w:rPr>
          <w:rFonts w:ascii="Calibri" w:eastAsia="Times New Roman" w:hAnsi="Calibri" w:cs="Calibri"/>
          <w:iCs/>
          <w:sz w:val="24"/>
          <w:szCs w:val="24"/>
        </w:rPr>
        <w:t xml:space="preserve">. </w:t>
      </w:r>
      <w:r w:rsidR="00273AD4" w:rsidRPr="001C6690">
        <w:rPr>
          <w:rFonts w:ascii="Calibri" w:eastAsia="Times New Roman" w:hAnsi="Calibri"/>
          <w:iCs/>
          <w:sz w:val="24"/>
          <w:szCs w:val="24"/>
        </w:rPr>
        <w:t xml:space="preserve">Additionally, </w:t>
      </w:r>
      <w:r w:rsidR="00AD6067" w:rsidRPr="001C6690">
        <w:rPr>
          <w:rFonts w:ascii="Calibri" w:eastAsia="Times New Roman" w:hAnsi="Calibri"/>
          <w:iCs/>
          <w:sz w:val="24"/>
          <w:szCs w:val="24"/>
        </w:rPr>
        <w:t xml:space="preserve">an invitation </w:t>
      </w:r>
      <w:r w:rsidRPr="001C6690">
        <w:rPr>
          <w:rFonts w:ascii="Calibri" w:eastAsia="Times New Roman" w:hAnsi="Calibri"/>
          <w:sz w:val="24"/>
          <w:szCs w:val="24"/>
        </w:rPr>
        <w:t>w</w:t>
      </w:r>
      <w:r w:rsidR="00AD6067" w:rsidRPr="001C6690">
        <w:rPr>
          <w:rFonts w:ascii="Calibri" w:eastAsia="Times New Roman" w:hAnsi="Calibri"/>
          <w:sz w:val="24"/>
          <w:szCs w:val="24"/>
        </w:rPr>
        <w:t xml:space="preserve">ent to </w:t>
      </w:r>
      <w:r w:rsidRPr="001C6690">
        <w:rPr>
          <w:rFonts w:ascii="Calibri" w:eastAsia="Times New Roman" w:hAnsi="Calibri"/>
          <w:sz w:val="24"/>
          <w:szCs w:val="24"/>
        </w:rPr>
        <w:t>S</w:t>
      </w:r>
      <w:r w:rsidR="00273AD4" w:rsidRPr="001C6690">
        <w:rPr>
          <w:rFonts w:ascii="Calibri" w:eastAsia="Times New Roman" w:hAnsi="Calibri"/>
          <w:sz w:val="24"/>
          <w:szCs w:val="24"/>
        </w:rPr>
        <w:t>J</w:t>
      </w:r>
      <w:r w:rsidRPr="001C6690">
        <w:rPr>
          <w:rFonts w:ascii="Calibri" w:eastAsia="Times New Roman" w:hAnsi="Calibri"/>
          <w:sz w:val="24"/>
          <w:szCs w:val="24"/>
        </w:rPr>
        <w:t>CTB, TeK, SJ</w:t>
      </w:r>
      <w:r w:rsidR="0080149F">
        <w:rPr>
          <w:rFonts w:ascii="Calibri" w:eastAsia="Times New Roman" w:hAnsi="Calibri"/>
          <w:sz w:val="24"/>
          <w:szCs w:val="24"/>
        </w:rPr>
        <w:t>T</w:t>
      </w:r>
      <w:r w:rsidRPr="001C6690">
        <w:rPr>
          <w:rFonts w:ascii="Calibri" w:eastAsia="Times New Roman" w:hAnsi="Calibri"/>
          <w:sz w:val="24"/>
          <w:szCs w:val="24"/>
        </w:rPr>
        <w:t>C</w:t>
      </w:r>
      <w:r w:rsidR="00273AD4" w:rsidRPr="001C6690">
        <w:rPr>
          <w:rFonts w:ascii="Calibri" w:eastAsia="Times New Roman" w:hAnsi="Calibri"/>
          <w:sz w:val="24"/>
          <w:szCs w:val="24"/>
        </w:rPr>
        <w:t>, TT</w:t>
      </w:r>
      <w:r w:rsidRPr="001C6690">
        <w:rPr>
          <w:rFonts w:ascii="Calibri" w:eastAsia="Times New Roman" w:hAnsi="Calibri"/>
          <w:sz w:val="24"/>
          <w:szCs w:val="24"/>
        </w:rPr>
        <w:t xml:space="preserve">YC, </w:t>
      </w:r>
      <w:r w:rsidR="00273AD4" w:rsidRPr="001C6690">
        <w:rPr>
          <w:rFonts w:ascii="Calibri" w:eastAsia="Times New Roman" w:hAnsi="Calibri"/>
          <w:sz w:val="24"/>
          <w:szCs w:val="24"/>
        </w:rPr>
        <w:t xml:space="preserve">and </w:t>
      </w:r>
      <w:r w:rsidRPr="001C6690">
        <w:rPr>
          <w:rFonts w:ascii="Calibri" w:eastAsia="Times New Roman" w:hAnsi="Calibri"/>
          <w:sz w:val="24"/>
          <w:szCs w:val="24"/>
        </w:rPr>
        <w:t>ASO</w:t>
      </w:r>
      <w:r w:rsidR="0080149F">
        <w:rPr>
          <w:rFonts w:ascii="Calibri" w:eastAsia="Times New Roman" w:hAnsi="Calibri"/>
          <w:sz w:val="24"/>
          <w:szCs w:val="24"/>
        </w:rPr>
        <w:t>,</w:t>
      </w:r>
      <w:r w:rsidR="00AD6067" w:rsidRPr="001C6690">
        <w:rPr>
          <w:rFonts w:ascii="Calibri" w:eastAsia="Times New Roman" w:hAnsi="Calibri"/>
          <w:sz w:val="24"/>
          <w:szCs w:val="24"/>
        </w:rPr>
        <w:t xml:space="preserve"> as </w:t>
      </w:r>
      <w:r w:rsidR="00AD6067" w:rsidRPr="001C6690">
        <w:rPr>
          <w:rFonts w:ascii="Calibri" w:eastAsia="Times New Roman" w:hAnsi="Calibri"/>
          <w:iCs/>
          <w:sz w:val="24"/>
          <w:szCs w:val="24"/>
        </w:rPr>
        <w:t>i</w:t>
      </w:r>
      <w:r w:rsidR="00AD6067" w:rsidRPr="001C6690">
        <w:rPr>
          <w:rFonts w:ascii="Calibri" w:eastAsia="Times New Roman" w:hAnsi="Calibri"/>
          <w:sz w:val="24"/>
          <w:szCs w:val="24"/>
        </w:rPr>
        <w:t xml:space="preserve">ndependent Common Life stakeholders. </w:t>
      </w:r>
      <w:r w:rsidR="00924121" w:rsidRPr="001C6690">
        <w:rPr>
          <w:rFonts w:ascii="Calibri" w:eastAsia="Times New Roman" w:hAnsi="Calibri"/>
          <w:sz w:val="24"/>
          <w:szCs w:val="24"/>
        </w:rPr>
        <w:t xml:space="preserve">In </w:t>
      </w:r>
      <w:r w:rsidR="00AB1E10" w:rsidRPr="001C6690">
        <w:rPr>
          <w:rFonts w:ascii="Calibri" w:eastAsia="Times New Roman" w:hAnsi="Calibri"/>
          <w:sz w:val="24"/>
          <w:szCs w:val="24"/>
        </w:rPr>
        <w:t>attendance</w:t>
      </w:r>
      <w:r w:rsidR="00924121" w:rsidRPr="001C6690">
        <w:rPr>
          <w:rFonts w:ascii="Calibri" w:eastAsia="Times New Roman" w:hAnsi="Calibri"/>
          <w:sz w:val="24"/>
          <w:szCs w:val="24"/>
        </w:rPr>
        <w:t xml:space="preserve"> w</w:t>
      </w:r>
      <w:r w:rsidR="006E46DC" w:rsidRPr="001C6690">
        <w:rPr>
          <w:rFonts w:ascii="Calibri" w:eastAsia="Times New Roman" w:hAnsi="Calibri"/>
          <w:sz w:val="24"/>
          <w:szCs w:val="24"/>
        </w:rPr>
        <w:t>ere</w:t>
      </w:r>
      <w:r w:rsidR="00924121" w:rsidRPr="001C6690">
        <w:rPr>
          <w:rFonts w:ascii="Calibri" w:eastAsia="Times New Roman" w:hAnsi="Calibri"/>
          <w:sz w:val="24"/>
          <w:szCs w:val="24"/>
        </w:rPr>
        <w:t xml:space="preserve"> </w:t>
      </w:r>
      <w:r w:rsidR="001B22AB" w:rsidRPr="001C6690">
        <w:rPr>
          <w:rFonts w:ascii="Calibri" w:eastAsia="Times New Roman" w:hAnsi="Calibri"/>
          <w:sz w:val="24"/>
          <w:szCs w:val="24"/>
        </w:rPr>
        <w:t xml:space="preserve">representatives from </w:t>
      </w:r>
      <w:r w:rsidR="00924121" w:rsidRPr="001C6690">
        <w:rPr>
          <w:rFonts w:ascii="Calibri" w:eastAsia="Times New Roman" w:hAnsi="Calibri"/>
          <w:sz w:val="24"/>
          <w:szCs w:val="24"/>
        </w:rPr>
        <w:t>each of the</w:t>
      </w:r>
      <w:r w:rsidR="00924121" w:rsidRPr="001C6690">
        <w:rPr>
          <w:rFonts w:ascii="Calibri" w:hAnsi="Calibri"/>
          <w:sz w:val="24"/>
          <w:szCs w:val="24"/>
        </w:rPr>
        <w:t xml:space="preserve"> </w:t>
      </w:r>
      <w:r w:rsidR="00AD6067" w:rsidRPr="001C6690">
        <w:rPr>
          <w:rFonts w:ascii="Calibri" w:hAnsi="Calibri"/>
          <w:sz w:val="24"/>
          <w:szCs w:val="24"/>
        </w:rPr>
        <w:t xml:space="preserve">Common Life </w:t>
      </w:r>
      <w:r w:rsidR="00924121" w:rsidRPr="001C6690">
        <w:rPr>
          <w:rFonts w:ascii="Calibri" w:hAnsi="Calibri"/>
          <w:sz w:val="24"/>
          <w:szCs w:val="24"/>
        </w:rPr>
        <w:t xml:space="preserve">bodies and all but two of the seventeen Episcopal Units. </w:t>
      </w:r>
      <w:r w:rsidR="005C6C93" w:rsidRPr="001C6690">
        <w:rPr>
          <w:rFonts w:ascii="Calibri" w:hAnsi="Calibri"/>
          <w:sz w:val="24"/>
          <w:szCs w:val="24"/>
        </w:rPr>
        <w:t xml:space="preserve"> </w:t>
      </w:r>
    </w:p>
    <w:p w14:paraId="6DE8CD09" w14:textId="77777777" w:rsidR="00AD6067" w:rsidRPr="001C6690" w:rsidRDefault="00AD6067" w:rsidP="00AD6067">
      <w:pPr>
        <w:spacing w:after="0" w:line="240" w:lineRule="auto"/>
        <w:rPr>
          <w:rFonts w:ascii="Calibri" w:hAnsi="Calibri"/>
          <w:sz w:val="24"/>
          <w:szCs w:val="24"/>
        </w:rPr>
      </w:pPr>
    </w:p>
    <w:p w14:paraId="170EB301" w14:textId="77777777" w:rsidR="00855CD5" w:rsidRPr="001C6690" w:rsidRDefault="003F1E06" w:rsidP="003F1E06">
      <w:pPr>
        <w:jc w:val="both"/>
        <w:rPr>
          <w:rFonts w:ascii="Calibri" w:hAnsi="Calibri"/>
          <w:sz w:val="24"/>
          <w:szCs w:val="24"/>
        </w:rPr>
      </w:pPr>
      <w:r w:rsidRPr="001C6690">
        <w:rPr>
          <w:rFonts w:ascii="Calibri" w:hAnsi="Calibri"/>
          <w:sz w:val="24"/>
          <w:szCs w:val="24"/>
        </w:rPr>
        <w:t xml:space="preserve">Bishop Te Kitohi Pikaahu opened </w:t>
      </w:r>
      <w:r w:rsidR="001B22AB" w:rsidRPr="001C6690">
        <w:rPr>
          <w:rFonts w:ascii="Calibri" w:hAnsi="Calibri"/>
          <w:sz w:val="24"/>
          <w:szCs w:val="24"/>
        </w:rPr>
        <w:t xml:space="preserve">the Hui </w:t>
      </w:r>
      <w:r w:rsidR="00855CD5" w:rsidRPr="001C6690">
        <w:rPr>
          <w:rFonts w:ascii="Calibri" w:hAnsi="Calibri"/>
          <w:sz w:val="24"/>
          <w:szCs w:val="24"/>
        </w:rPr>
        <w:t xml:space="preserve">with a reading from John 15, the vine </w:t>
      </w:r>
      <w:r w:rsidR="001316F6" w:rsidRPr="001C6690">
        <w:rPr>
          <w:rFonts w:ascii="Calibri" w:hAnsi="Calibri"/>
          <w:sz w:val="24"/>
          <w:szCs w:val="24"/>
        </w:rPr>
        <w:t>and the</w:t>
      </w:r>
      <w:r w:rsidR="00855CD5" w:rsidRPr="001C6690">
        <w:rPr>
          <w:rFonts w:ascii="Calibri" w:hAnsi="Calibri"/>
          <w:sz w:val="24"/>
          <w:szCs w:val="24"/>
        </w:rPr>
        <w:t xml:space="preserve"> unity of all its parts</w:t>
      </w:r>
      <w:r w:rsidR="00C85881" w:rsidRPr="001C6690">
        <w:rPr>
          <w:rFonts w:ascii="Calibri" w:hAnsi="Calibri"/>
          <w:sz w:val="24"/>
          <w:szCs w:val="24"/>
        </w:rPr>
        <w:t>. R</w:t>
      </w:r>
      <w:r w:rsidR="00855CD5" w:rsidRPr="001C6690">
        <w:rPr>
          <w:rFonts w:ascii="Calibri" w:hAnsi="Calibri"/>
          <w:sz w:val="24"/>
          <w:szCs w:val="24"/>
        </w:rPr>
        <w:t xml:space="preserve">eflections </w:t>
      </w:r>
      <w:r w:rsidR="00C85881" w:rsidRPr="001C6690">
        <w:rPr>
          <w:rFonts w:ascii="Calibri" w:hAnsi="Calibri"/>
          <w:sz w:val="24"/>
          <w:szCs w:val="24"/>
        </w:rPr>
        <w:t xml:space="preserve">on the text brought forth, “If we are not doing missional leadership, then we should not be doing it.” </w:t>
      </w:r>
      <w:r w:rsidR="001316F6" w:rsidRPr="001C6690">
        <w:rPr>
          <w:rFonts w:ascii="Calibri" w:hAnsi="Calibri"/>
          <w:sz w:val="24"/>
          <w:szCs w:val="24"/>
        </w:rPr>
        <w:t>“</w:t>
      </w:r>
      <w:r w:rsidR="00C85881" w:rsidRPr="001C6690">
        <w:rPr>
          <w:rFonts w:ascii="Calibri" w:hAnsi="Calibri"/>
          <w:sz w:val="24"/>
          <w:szCs w:val="24"/>
        </w:rPr>
        <w:t xml:space="preserve">Ephesians 4:11 affirms our part but not without knowing that </w:t>
      </w:r>
      <w:r w:rsidR="00C85881" w:rsidRPr="001C6690">
        <w:rPr>
          <w:rFonts w:ascii="Calibri" w:eastAsia="Times New Roman" w:hAnsi="Calibri"/>
          <w:bCs/>
          <w:sz w:val="24"/>
          <w:szCs w:val="24"/>
        </w:rPr>
        <w:t>vines still need to be pruned</w:t>
      </w:r>
      <w:r w:rsidR="00C85881" w:rsidRPr="001C6690">
        <w:rPr>
          <w:rFonts w:ascii="Calibri" w:hAnsi="Calibri"/>
          <w:sz w:val="24"/>
          <w:szCs w:val="24"/>
        </w:rPr>
        <w:t>.</w:t>
      </w:r>
      <w:r w:rsidR="001316F6" w:rsidRPr="001C6690">
        <w:rPr>
          <w:rFonts w:ascii="Calibri" w:hAnsi="Calibri"/>
          <w:sz w:val="24"/>
          <w:szCs w:val="24"/>
        </w:rPr>
        <w:t>”</w:t>
      </w:r>
      <w:r w:rsidR="00C85881" w:rsidRPr="001C6690">
        <w:rPr>
          <w:rFonts w:ascii="Calibri" w:hAnsi="Calibri"/>
          <w:sz w:val="24"/>
          <w:szCs w:val="24"/>
        </w:rPr>
        <w:t xml:space="preserve"> “We </w:t>
      </w:r>
      <w:r w:rsidR="00C85881" w:rsidRPr="001C6690">
        <w:rPr>
          <w:rFonts w:ascii="Calibri" w:eastAsia="Times New Roman" w:hAnsi="Calibri"/>
          <w:bCs/>
          <w:sz w:val="24"/>
          <w:szCs w:val="24"/>
        </w:rPr>
        <w:t>can’t be our own little grapevine</w:t>
      </w:r>
      <w:r w:rsidR="001316F6" w:rsidRPr="001C6690">
        <w:rPr>
          <w:rFonts w:ascii="Calibri" w:eastAsia="Times New Roman" w:hAnsi="Calibri"/>
          <w:bCs/>
          <w:sz w:val="24"/>
          <w:szCs w:val="24"/>
        </w:rPr>
        <w:t xml:space="preserve">, </w:t>
      </w:r>
      <w:r w:rsidR="00C85881" w:rsidRPr="001C6690">
        <w:rPr>
          <w:rFonts w:ascii="Calibri" w:eastAsia="Times New Roman" w:hAnsi="Calibri"/>
          <w:bCs/>
          <w:sz w:val="24"/>
          <w:szCs w:val="24"/>
        </w:rPr>
        <w:t>we are connected to the vine and each other.”</w:t>
      </w:r>
      <w:r w:rsidR="001316F6" w:rsidRPr="001C6690">
        <w:rPr>
          <w:rFonts w:ascii="Calibri" w:eastAsia="Times New Roman" w:hAnsi="Calibri"/>
          <w:bCs/>
          <w:sz w:val="24"/>
          <w:szCs w:val="24"/>
        </w:rPr>
        <w:t xml:space="preserve"> “My sister was devastated</w:t>
      </w:r>
      <w:r w:rsidR="00D61650" w:rsidRPr="001C6690">
        <w:rPr>
          <w:rFonts w:ascii="Calibri" w:eastAsia="Times New Roman" w:hAnsi="Calibri"/>
          <w:bCs/>
          <w:sz w:val="24"/>
          <w:szCs w:val="24"/>
        </w:rPr>
        <w:t xml:space="preserve"> when </w:t>
      </w:r>
      <w:r w:rsidR="001316F6" w:rsidRPr="001C6690">
        <w:rPr>
          <w:rFonts w:ascii="Calibri" w:eastAsia="Times New Roman" w:hAnsi="Calibri"/>
          <w:bCs/>
          <w:sz w:val="24"/>
          <w:szCs w:val="24"/>
        </w:rPr>
        <w:t>Dad pruned her grapevine to a mere stump, yet</w:t>
      </w:r>
      <w:r w:rsidR="00D61650" w:rsidRPr="001C6690">
        <w:rPr>
          <w:rFonts w:ascii="Calibri" w:eastAsia="Times New Roman" w:hAnsi="Calibri"/>
          <w:bCs/>
          <w:sz w:val="24"/>
          <w:szCs w:val="24"/>
        </w:rPr>
        <w:t>,</w:t>
      </w:r>
      <w:r w:rsidR="001316F6" w:rsidRPr="001C6690">
        <w:rPr>
          <w:rFonts w:ascii="Calibri" w:eastAsia="Times New Roman" w:hAnsi="Calibri"/>
          <w:bCs/>
          <w:sz w:val="24"/>
          <w:szCs w:val="24"/>
        </w:rPr>
        <w:t xml:space="preserve"> it yielded a ‘double-crop’ the next year. </w:t>
      </w:r>
      <w:r w:rsidR="00D61650" w:rsidRPr="001C6690">
        <w:rPr>
          <w:rFonts w:ascii="Calibri" w:eastAsia="Times New Roman" w:hAnsi="Calibri"/>
          <w:bCs/>
          <w:sz w:val="24"/>
          <w:szCs w:val="24"/>
        </w:rPr>
        <w:t>Pruning may be painful but the feeding goes on.” “Theological education is to transform the spaces we live in.”</w:t>
      </w:r>
      <w:r w:rsidR="00C85881" w:rsidRPr="001C6690">
        <w:rPr>
          <w:rFonts w:ascii="Calibri" w:eastAsia="Times New Roman" w:hAnsi="Calibri"/>
          <w:bCs/>
          <w:sz w:val="24"/>
          <w:szCs w:val="24"/>
        </w:rPr>
        <w:t xml:space="preserve">  </w:t>
      </w:r>
    </w:p>
    <w:p w14:paraId="29F5F406" w14:textId="167D1897" w:rsidR="001B22AB" w:rsidRPr="001C6690" w:rsidRDefault="00D61650" w:rsidP="003F1E06">
      <w:pPr>
        <w:jc w:val="both"/>
        <w:rPr>
          <w:rFonts w:ascii="Calibri" w:hAnsi="Calibri"/>
          <w:sz w:val="24"/>
          <w:szCs w:val="24"/>
        </w:rPr>
      </w:pPr>
      <w:r w:rsidRPr="001C6690">
        <w:rPr>
          <w:rFonts w:ascii="Calibri" w:hAnsi="Calibri"/>
          <w:sz w:val="24"/>
          <w:szCs w:val="24"/>
        </w:rPr>
        <w:t xml:space="preserve">The </w:t>
      </w:r>
      <w:r w:rsidR="001B22AB" w:rsidRPr="001C6690">
        <w:rPr>
          <w:rFonts w:ascii="Calibri" w:hAnsi="Calibri"/>
          <w:sz w:val="24"/>
          <w:szCs w:val="24"/>
        </w:rPr>
        <w:t xml:space="preserve">introductory ‘round table’ </w:t>
      </w:r>
      <w:r w:rsidRPr="001C6690">
        <w:rPr>
          <w:rFonts w:ascii="Calibri" w:hAnsi="Calibri"/>
          <w:sz w:val="24"/>
          <w:szCs w:val="24"/>
        </w:rPr>
        <w:t xml:space="preserve">made evident </w:t>
      </w:r>
      <w:r w:rsidR="001B22AB" w:rsidRPr="001C6690">
        <w:rPr>
          <w:rFonts w:ascii="Calibri" w:hAnsi="Calibri"/>
          <w:sz w:val="24"/>
          <w:szCs w:val="24"/>
        </w:rPr>
        <w:t>the</w:t>
      </w:r>
      <w:r w:rsidRPr="001C6690">
        <w:rPr>
          <w:rFonts w:ascii="Calibri" w:hAnsi="Calibri"/>
          <w:sz w:val="24"/>
          <w:szCs w:val="24"/>
        </w:rPr>
        <w:t xml:space="preserve"> </w:t>
      </w:r>
      <w:r w:rsidR="00496230">
        <w:rPr>
          <w:rFonts w:ascii="Calibri" w:hAnsi="Calibri"/>
          <w:sz w:val="24"/>
          <w:szCs w:val="24"/>
        </w:rPr>
        <w:t xml:space="preserve">uniqueness of our </w:t>
      </w:r>
      <w:r w:rsidRPr="001C6690">
        <w:rPr>
          <w:rFonts w:ascii="Calibri" w:hAnsi="Calibri"/>
          <w:sz w:val="24"/>
          <w:szCs w:val="24"/>
        </w:rPr>
        <w:t xml:space="preserve">three </w:t>
      </w:r>
      <w:r w:rsidR="00496230">
        <w:rPr>
          <w:rFonts w:ascii="Calibri" w:hAnsi="Calibri"/>
          <w:sz w:val="24"/>
          <w:szCs w:val="24"/>
        </w:rPr>
        <w:t>Tikanga</w:t>
      </w:r>
      <w:r w:rsidR="001B22AB" w:rsidRPr="001C6690">
        <w:rPr>
          <w:rFonts w:ascii="Calibri" w:hAnsi="Calibri"/>
          <w:sz w:val="24"/>
          <w:szCs w:val="24"/>
        </w:rPr>
        <w:t xml:space="preserve"> </w:t>
      </w:r>
      <w:r w:rsidR="00496230">
        <w:rPr>
          <w:rFonts w:ascii="Calibri" w:hAnsi="Calibri"/>
          <w:sz w:val="24"/>
          <w:szCs w:val="24"/>
        </w:rPr>
        <w:t>whanaungatanga</w:t>
      </w:r>
      <w:r w:rsidRPr="001C6690">
        <w:rPr>
          <w:rFonts w:ascii="Calibri" w:hAnsi="Calibri"/>
          <w:sz w:val="24"/>
          <w:szCs w:val="24"/>
        </w:rPr>
        <w:t xml:space="preserve"> </w:t>
      </w:r>
      <w:r w:rsidR="00E73878" w:rsidRPr="001C6690">
        <w:rPr>
          <w:rFonts w:ascii="Calibri" w:hAnsi="Calibri"/>
          <w:sz w:val="24"/>
          <w:szCs w:val="24"/>
        </w:rPr>
        <w:t>that w</w:t>
      </w:r>
      <w:r w:rsidR="00496230">
        <w:rPr>
          <w:rFonts w:ascii="Calibri" w:hAnsi="Calibri"/>
          <w:sz w:val="24"/>
          <w:szCs w:val="24"/>
        </w:rPr>
        <w:t>e share in this p</w:t>
      </w:r>
      <w:r w:rsidRPr="001C6690">
        <w:rPr>
          <w:rFonts w:ascii="Calibri" w:hAnsi="Calibri"/>
          <w:sz w:val="24"/>
          <w:szCs w:val="24"/>
        </w:rPr>
        <w:t>rovince</w:t>
      </w:r>
      <w:r w:rsidR="00E73878" w:rsidRPr="001C6690">
        <w:rPr>
          <w:rFonts w:ascii="Calibri" w:hAnsi="Calibri"/>
          <w:sz w:val="24"/>
          <w:szCs w:val="24"/>
        </w:rPr>
        <w:t xml:space="preserve">, </w:t>
      </w:r>
      <w:r w:rsidR="00D835D4">
        <w:rPr>
          <w:rFonts w:ascii="Calibri" w:hAnsi="Calibri"/>
          <w:sz w:val="24"/>
          <w:szCs w:val="24"/>
        </w:rPr>
        <w:t xml:space="preserve">a virtue </w:t>
      </w:r>
      <w:r w:rsidR="00D61687" w:rsidRPr="001C6690">
        <w:rPr>
          <w:rFonts w:ascii="Calibri" w:hAnsi="Calibri"/>
          <w:sz w:val="24"/>
          <w:szCs w:val="24"/>
        </w:rPr>
        <w:t>ma</w:t>
      </w:r>
      <w:r w:rsidRPr="001C6690">
        <w:rPr>
          <w:rFonts w:ascii="Calibri" w:hAnsi="Calibri"/>
          <w:sz w:val="24"/>
          <w:szCs w:val="24"/>
        </w:rPr>
        <w:t xml:space="preserve">intained </w:t>
      </w:r>
      <w:r w:rsidR="001B22AB" w:rsidRPr="001C6690">
        <w:rPr>
          <w:rFonts w:ascii="Calibri" w:hAnsi="Calibri"/>
          <w:sz w:val="24"/>
          <w:szCs w:val="24"/>
        </w:rPr>
        <w:t>throughout the</w:t>
      </w:r>
      <w:r w:rsidR="00D61687" w:rsidRPr="001C6690">
        <w:rPr>
          <w:rFonts w:ascii="Calibri" w:hAnsi="Calibri"/>
          <w:sz w:val="24"/>
          <w:szCs w:val="24"/>
        </w:rPr>
        <w:t xml:space="preserve"> </w:t>
      </w:r>
      <w:r w:rsidR="001B22AB" w:rsidRPr="001C6690">
        <w:rPr>
          <w:rFonts w:ascii="Calibri" w:hAnsi="Calibri"/>
          <w:sz w:val="24"/>
          <w:szCs w:val="24"/>
        </w:rPr>
        <w:t xml:space="preserve">Hui. </w:t>
      </w:r>
    </w:p>
    <w:p w14:paraId="5B9F48AB" w14:textId="77777777" w:rsidR="00A4003C" w:rsidRDefault="00A4003C" w:rsidP="00E73878">
      <w:pPr>
        <w:spacing w:after="0"/>
        <w:jc w:val="center"/>
        <w:rPr>
          <w:rFonts w:ascii="Calibri" w:hAnsi="Calibri" w:cs="Arial"/>
          <w:i/>
          <w:color w:val="800000"/>
          <w:sz w:val="16"/>
          <w:szCs w:val="16"/>
          <w:shd w:val="clear" w:color="auto" w:fill="FCFDFD"/>
        </w:rPr>
      </w:pPr>
    </w:p>
    <w:p w14:paraId="08B3B4B2" w14:textId="77777777" w:rsidR="00E73878" w:rsidRPr="001C6690" w:rsidRDefault="00E73878" w:rsidP="00E73878">
      <w:pPr>
        <w:spacing w:after="0"/>
        <w:jc w:val="center"/>
        <w:rPr>
          <w:rFonts w:ascii="Calibri" w:hAnsi="Calibri" w:cs="Arial"/>
          <w:i/>
          <w:color w:val="800000"/>
          <w:sz w:val="16"/>
          <w:szCs w:val="16"/>
          <w:shd w:val="clear" w:color="auto" w:fill="FCFDFD"/>
        </w:rPr>
      </w:pPr>
      <w:r w:rsidRPr="001C6690">
        <w:rPr>
          <w:rFonts w:ascii="Calibri" w:hAnsi="Calibri" w:cs="Arial"/>
          <w:i/>
          <w:color w:val="800000"/>
          <w:sz w:val="16"/>
          <w:szCs w:val="16"/>
          <w:shd w:val="clear" w:color="auto" w:fill="FCFDFD"/>
        </w:rPr>
        <w:t xml:space="preserve">"I am the true vine, and My Father is the vinedresser. </w:t>
      </w:r>
    </w:p>
    <w:p w14:paraId="7127CBB4" w14:textId="77777777" w:rsidR="00E73878" w:rsidRPr="001C6690" w:rsidRDefault="00E73878" w:rsidP="00E73878">
      <w:pPr>
        <w:jc w:val="center"/>
        <w:rPr>
          <w:rFonts w:ascii="Calibri" w:hAnsi="Calibri"/>
          <w:color w:val="503D1B" w:themeColor="background2" w:themeShade="40"/>
          <w:sz w:val="12"/>
          <w:szCs w:val="12"/>
        </w:rPr>
      </w:pPr>
      <w:r w:rsidRPr="001C6690">
        <w:rPr>
          <w:rFonts w:ascii="Calibri" w:hAnsi="Calibri" w:cs="Arial"/>
          <w:i/>
          <w:color w:val="800000"/>
          <w:sz w:val="16"/>
          <w:szCs w:val="16"/>
          <w:shd w:val="clear" w:color="auto" w:fill="FCFDFD"/>
        </w:rPr>
        <w:t xml:space="preserve">Every branch in Me that does not bear fruit He takes away; and every that bears fruit He prunes, that it may bear more fruit." </w:t>
      </w:r>
      <w:r w:rsidRPr="001C6690">
        <w:rPr>
          <w:rFonts w:ascii="Calibri" w:hAnsi="Calibri" w:cs="Arial"/>
          <w:color w:val="503D1B" w:themeColor="background2" w:themeShade="40"/>
          <w:sz w:val="12"/>
          <w:szCs w:val="12"/>
          <w:shd w:val="clear" w:color="auto" w:fill="FCFDFD"/>
        </w:rPr>
        <w:t>John 15:1-2</w:t>
      </w:r>
    </w:p>
    <w:p w14:paraId="1EBEBDB1" w14:textId="77777777" w:rsidR="003F1E06" w:rsidRPr="003F1E06" w:rsidRDefault="00D61687" w:rsidP="003F1E06">
      <w:pPr>
        <w:pStyle w:val="Heading1"/>
        <w:shd w:val="clear" w:color="auto" w:fill="CCBDB7" w:themeFill="text2" w:themeFillTint="66"/>
        <w:rPr>
          <w:color w:val="503D1B" w:themeColor="background2" w:themeShade="40"/>
        </w:rPr>
      </w:pPr>
      <w:r>
        <w:rPr>
          <w:color w:val="503D1B" w:themeColor="background2" w:themeShade="40"/>
        </w:rPr>
        <w:lastRenderedPageBreak/>
        <w:t>Setting the scene</w:t>
      </w:r>
    </w:p>
    <w:p w14:paraId="167FE82D" w14:textId="77777777" w:rsidR="004037BC" w:rsidRPr="001C6690" w:rsidRDefault="00CD02F4" w:rsidP="00F46155">
      <w:pPr>
        <w:spacing w:before="240"/>
        <w:jc w:val="both"/>
        <w:rPr>
          <w:rFonts w:ascii="Calibri" w:hAnsi="Calibri"/>
          <w:sz w:val="24"/>
          <w:szCs w:val="24"/>
        </w:rPr>
      </w:pPr>
      <w:r w:rsidRPr="001C6690">
        <w:rPr>
          <w:rFonts w:ascii="Calibri" w:hAnsi="Calibri"/>
          <w:sz w:val="24"/>
          <w:szCs w:val="24"/>
        </w:rPr>
        <w:t xml:space="preserve">The General Synod </w:t>
      </w:r>
      <w:r w:rsidR="003F29B2" w:rsidRPr="001C6690">
        <w:rPr>
          <w:rFonts w:ascii="Calibri" w:hAnsi="Calibri"/>
          <w:sz w:val="24"/>
          <w:szCs w:val="24"/>
        </w:rPr>
        <w:t xml:space="preserve">Staff and </w:t>
      </w:r>
      <w:r w:rsidR="00510B93" w:rsidRPr="001C6690">
        <w:rPr>
          <w:rFonts w:ascii="Calibri" w:hAnsi="Calibri"/>
          <w:sz w:val="24"/>
          <w:szCs w:val="24"/>
        </w:rPr>
        <w:t xml:space="preserve">Episcopal Unit </w:t>
      </w:r>
      <w:r w:rsidR="003F29B2" w:rsidRPr="001C6690">
        <w:rPr>
          <w:rFonts w:ascii="Calibri" w:hAnsi="Calibri"/>
          <w:sz w:val="24"/>
          <w:szCs w:val="24"/>
        </w:rPr>
        <w:t>representative</w:t>
      </w:r>
      <w:r w:rsidR="00510B93" w:rsidRPr="001C6690">
        <w:rPr>
          <w:rFonts w:ascii="Calibri" w:hAnsi="Calibri"/>
          <w:sz w:val="24"/>
          <w:szCs w:val="24"/>
        </w:rPr>
        <w:t>s</w:t>
      </w:r>
      <w:r w:rsidR="003F29B2" w:rsidRPr="001C6690">
        <w:rPr>
          <w:rFonts w:ascii="Calibri" w:hAnsi="Calibri"/>
          <w:sz w:val="24"/>
          <w:szCs w:val="24"/>
        </w:rPr>
        <w:t xml:space="preserve"> </w:t>
      </w:r>
      <w:r w:rsidR="0061488E" w:rsidRPr="001C6690">
        <w:rPr>
          <w:rFonts w:ascii="Calibri" w:hAnsi="Calibri"/>
          <w:sz w:val="24"/>
          <w:szCs w:val="24"/>
        </w:rPr>
        <w:t>grateful</w:t>
      </w:r>
      <w:r w:rsidR="003F29B2" w:rsidRPr="001C6690">
        <w:rPr>
          <w:rFonts w:ascii="Calibri" w:hAnsi="Calibri"/>
          <w:sz w:val="24"/>
          <w:szCs w:val="24"/>
        </w:rPr>
        <w:t xml:space="preserve">ly </w:t>
      </w:r>
      <w:r w:rsidR="0061488E" w:rsidRPr="001C6690">
        <w:rPr>
          <w:rFonts w:ascii="Calibri" w:hAnsi="Calibri"/>
          <w:sz w:val="24"/>
          <w:szCs w:val="24"/>
        </w:rPr>
        <w:t>w</w:t>
      </w:r>
      <w:r w:rsidR="00D61687" w:rsidRPr="001C6690">
        <w:rPr>
          <w:rFonts w:ascii="Calibri" w:hAnsi="Calibri"/>
          <w:sz w:val="24"/>
          <w:szCs w:val="24"/>
        </w:rPr>
        <w:t>elcome</w:t>
      </w:r>
      <w:r w:rsidR="0061488E" w:rsidRPr="001C6690">
        <w:rPr>
          <w:rFonts w:ascii="Calibri" w:hAnsi="Calibri"/>
          <w:sz w:val="24"/>
          <w:szCs w:val="24"/>
        </w:rPr>
        <w:t>d</w:t>
      </w:r>
      <w:r w:rsidR="00D61687" w:rsidRPr="001C6690">
        <w:rPr>
          <w:rFonts w:ascii="Calibri" w:hAnsi="Calibri"/>
          <w:sz w:val="24"/>
          <w:szCs w:val="24"/>
        </w:rPr>
        <w:t xml:space="preserve"> Archbishop Emeritus Sir David Moxon </w:t>
      </w:r>
      <w:r w:rsidR="003F29B2" w:rsidRPr="001C6690">
        <w:rPr>
          <w:rFonts w:ascii="Calibri" w:hAnsi="Calibri"/>
          <w:sz w:val="24"/>
          <w:szCs w:val="24"/>
        </w:rPr>
        <w:t>to</w:t>
      </w:r>
      <w:r w:rsidR="00D61687" w:rsidRPr="001C6690">
        <w:rPr>
          <w:rFonts w:ascii="Calibri" w:hAnsi="Calibri"/>
          <w:sz w:val="24"/>
          <w:szCs w:val="24"/>
        </w:rPr>
        <w:t xml:space="preserve"> facilitate the </w:t>
      </w:r>
      <w:r w:rsidR="00902915" w:rsidRPr="001C6690">
        <w:rPr>
          <w:rFonts w:ascii="Calibri" w:hAnsi="Calibri"/>
          <w:sz w:val="24"/>
          <w:szCs w:val="24"/>
        </w:rPr>
        <w:t xml:space="preserve">Hui </w:t>
      </w:r>
      <w:r w:rsidR="00D61687" w:rsidRPr="001C6690">
        <w:rPr>
          <w:rFonts w:ascii="Calibri" w:hAnsi="Calibri"/>
          <w:sz w:val="24"/>
          <w:szCs w:val="24"/>
        </w:rPr>
        <w:t xml:space="preserve">proceedings. </w:t>
      </w:r>
      <w:r w:rsidR="00902915" w:rsidRPr="001C6690">
        <w:rPr>
          <w:rFonts w:ascii="Calibri" w:hAnsi="Calibri"/>
          <w:sz w:val="24"/>
          <w:szCs w:val="24"/>
        </w:rPr>
        <w:t xml:space="preserve">Archbishop </w:t>
      </w:r>
      <w:r w:rsidR="00D61687" w:rsidRPr="001C6690">
        <w:rPr>
          <w:rFonts w:ascii="Calibri" w:hAnsi="Calibri"/>
          <w:sz w:val="24"/>
          <w:szCs w:val="24"/>
        </w:rPr>
        <w:t xml:space="preserve">David </w:t>
      </w:r>
      <w:r w:rsidR="00132542" w:rsidRPr="001C6690">
        <w:rPr>
          <w:rFonts w:ascii="Calibri" w:hAnsi="Calibri"/>
          <w:sz w:val="24"/>
          <w:szCs w:val="24"/>
        </w:rPr>
        <w:t xml:space="preserve">offered </w:t>
      </w:r>
      <w:r w:rsidR="00D61687" w:rsidRPr="001C6690">
        <w:rPr>
          <w:rFonts w:ascii="Calibri" w:hAnsi="Calibri"/>
          <w:sz w:val="24"/>
          <w:szCs w:val="24"/>
        </w:rPr>
        <w:t>a powerful biblical reflection</w:t>
      </w:r>
      <w:r w:rsidR="004037BC" w:rsidRPr="001C6690">
        <w:rPr>
          <w:rFonts w:ascii="Calibri" w:hAnsi="Calibri"/>
          <w:sz w:val="24"/>
          <w:szCs w:val="24"/>
        </w:rPr>
        <w:t xml:space="preserve"> – “Discipleship as education, formation on the road”.</w:t>
      </w:r>
      <w:r w:rsidR="00132542" w:rsidRPr="001C6690">
        <w:rPr>
          <w:rFonts w:ascii="Calibri" w:hAnsi="Calibri"/>
          <w:sz w:val="24"/>
          <w:szCs w:val="24"/>
        </w:rPr>
        <w:t xml:space="preserve"> Th</w:t>
      </w:r>
      <w:r w:rsidR="004037BC" w:rsidRPr="001C6690">
        <w:rPr>
          <w:rFonts w:ascii="Calibri" w:hAnsi="Calibri"/>
          <w:sz w:val="24"/>
          <w:szCs w:val="24"/>
        </w:rPr>
        <w:t>e</w:t>
      </w:r>
      <w:r w:rsidR="00902915" w:rsidRPr="001C6690">
        <w:rPr>
          <w:rFonts w:ascii="Calibri" w:hAnsi="Calibri"/>
          <w:sz w:val="24"/>
          <w:szCs w:val="24"/>
        </w:rPr>
        <w:t xml:space="preserve"> </w:t>
      </w:r>
      <w:r w:rsidR="00132542" w:rsidRPr="001C6690">
        <w:rPr>
          <w:rFonts w:ascii="Calibri" w:hAnsi="Calibri"/>
          <w:sz w:val="24"/>
          <w:szCs w:val="24"/>
        </w:rPr>
        <w:t xml:space="preserve">delightful </w:t>
      </w:r>
      <w:r w:rsidR="00902915" w:rsidRPr="001C6690">
        <w:rPr>
          <w:rFonts w:ascii="Calibri" w:hAnsi="Calibri"/>
          <w:sz w:val="24"/>
          <w:szCs w:val="24"/>
        </w:rPr>
        <w:t xml:space="preserve">plethora of contextual stories, </w:t>
      </w:r>
      <w:r w:rsidR="00132542" w:rsidRPr="001C6690">
        <w:rPr>
          <w:rFonts w:ascii="Calibri" w:hAnsi="Calibri"/>
          <w:sz w:val="24"/>
          <w:szCs w:val="24"/>
        </w:rPr>
        <w:t xml:space="preserve">aroha, </w:t>
      </w:r>
      <w:r w:rsidR="00902915" w:rsidRPr="001C6690">
        <w:rPr>
          <w:rFonts w:ascii="Calibri" w:hAnsi="Calibri"/>
          <w:sz w:val="24"/>
          <w:szCs w:val="24"/>
        </w:rPr>
        <w:t xml:space="preserve">wisdom, </w:t>
      </w:r>
      <w:r w:rsidR="00132542" w:rsidRPr="001C6690">
        <w:rPr>
          <w:rFonts w:ascii="Calibri" w:hAnsi="Calibri"/>
          <w:sz w:val="24"/>
          <w:szCs w:val="24"/>
        </w:rPr>
        <w:t xml:space="preserve">manaaki, </w:t>
      </w:r>
      <w:r w:rsidR="00902915" w:rsidRPr="001C6690">
        <w:rPr>
          <w:rFonts w:ascii="Calibri" w:hAnsi="Calibri"/>
          <w:sz w:val="24"/>
          <w:szCs w:val="24"/>
        </w:rPr>
        <w:t xml:space="preserve">discernment, and </w:t>
      </w:r>
      <w:r w:rsidR="00101346" w:rsidRPr="001C6690">
        <w:rPr>
          <w:rFonts w:ascii="Calibri" w:hAnsi="Calibri"/>
          <w:sz w:val="24"/>
          <w:szCs w:val="24"/>
        </w:rPr>
        <w:t>a little</w:t>
      </w:r>
      <w:r w:rsidR="00132542" w:rsidRPr="001C6690">
        <w:rPr>
          <w:rFonts w:ascii="Calibri" w:hAnsi="Calibri"/>
          <w:sz w:val="24"/>
          <w:szCs w:val="24"/>
        </w:rPr>
        <w:t xml:space="preserve"> Vatican</w:t>
      </w:r>
      <w:r w:rsidR="00101346" w:rsidRPr="001C6690">
        <w:rPr>
          <w:rFonts w:ascii="Calibri" w:hAnsi="Calibri"/>
          <w:sz w:val="24"/>
          <w:szCs w:val="24"/>
        </w:rPr>
        <w:t xml:space="preserve"> humour</w:t>
      </w:r>
      <w:r w:rsidR="00132542" w:rsidRPr="001C6690">
        <w:rPr>
          <w:rFonts w:ascii="Calibri" w:hAnsi="Calibri"/>
          <w:sz w:val="24"/>
          <w:szCs w:val="24"/>
        </w:rPr>
        <w:t>, w</w:t>
      </w:r>
      <w:r w:rsidR="004037BC" w:rsidRPr="001C6690">
        <w:rPr>
          <w:rFonts w:ascii="Calibri" w:hAnsi="Calibri"/>
          <w:sz w:val="24"/>
          <w:szCs w:val="24"/>
        </w:rPr>
        <w:t xml:space="preserve">ould set in motion </w:t>
      </w:r>
      <w:r w:rsidR="001015C6">
        <w:rPr>
          <w:rFonts w:ascii="Calibri" w:hAnsi="Calibri"/>
          <w:sz w:val="24"/>
          <w:szCs w:val="24"/>
        </w:rPr>
        <w:t>the</w:t>
      </w:r>
      <w:r w:rsidR="003F29B2" w:rsidRPr="001C6690">
        <w:rPr>
          <w:rFonts w:ascii="Calibri" w:hAnsi="Calibri"/>
          <w:sz w:val="24"/>
          <w:szCs w:val="24"/>
        </w:rPr>
        <w:t xml:space="preserve"> </w:t>
      </w:r>
      <w:r w:rsidR="004037BC" w:rsidRPr="001C6690">
        <w:rPr>
          <w:rFonts w:ascii="Calibri" w:hAnsi="Calibri"/>
          <w:sz w:val="24"/>
          <w:szCs w:val="24"/>
        </w:rPr>
        <w:t>kaupapa to:</w:t>
      </w:r>
    </w:p>
    <w:p w14:paraId="43FAB4A7" w14:textId="77777777" w:rsidR="00D61687" w:rsidRPr="001C6690" w:rsidRDefault="004037BC" w:rsidP="004037BC">
      <w:pPr>
        <w:pStyle w:val="ListParagraph"/>
        <w:numPr>
          <w:ilvl w:val="0"/>
          <w:numId w:val="37"/>
        </w:numPr>
        <w:jc w:val="both"/>
        <w:rPr>
          <w:rFonts w:ascii="Calibri" w:hAnsi="Calibri"/>
          <w:sz w:val="24"/>
          <w:szCs w:val="24"/>
        </w:rPr>
      </w:pPr>
      <w:r w:rsidRPr="001C6690">
        <w:rPr>
          <w:rFonts w:ascii="Calibri" w:hAnsi="Calibri"/>
          <w:sz w:val="24"/>
          <w:szCs w:val="24"/>
        </w:rPr>
        <w:t>learn from teaching;</w:t>
      </w:r>
    </w:p>
    <w:p w14:paraId="03F14E40" w14:textId="77777777" w:rsidR="004037BC" w:rsidRPr="001C6690" w:rsidRDefault="004037BC" w:rsidP="004037BC">
      <w:pPr>
        <w:pStyle w:val="ListParagraph"/>
        <w:numPr>
          <w:ilvl w:val="0"/>
          <w:numId w:val="37"/>
        </w:numPr>
        <w:jc w:val="both"/>
        <w:rPr>
          <w:rFonts w:ascii="Calibri" w:hAnsi="Calibri"/>
          <w:sz w:val="24"/>
          <w:szCs w:val="24"/>
        </w:rPr>
      </w:pPr>
      <w:r w:rsidRPr="001C6690">
        <w:rPr>
          <w:rFonts w:ascii="Calibri" w:hAnsi="Calibri"/>
          <w:sz w:val="24"/>
          <w:szCs w:val="24"/>
        </w:rPr>
        <w:t>learn from sharing;</w:t>
      </w:r>
    </w:p>
    <w:p w14:paraId="5B53B016" w14:textId="77777777" w:rsidR="004037BC" w:rsidRPr="001C6690" w:rsidRDefault="004037BC" w:rsidP="004037BC">
      <w:pPr>
        <w:pStyle w:val="ListParagraph"/>
        <w:numPr>
          <w:ilvl w:val="0"/>
          <w:numId w:val="37"/>
        </w:numPr>
        <w:jc w:val="both"/>
        <w:rPr>
          <w:rFonts w:ascii="Calibri" w:hAnsi="Calibri"/>
          <w:sz w:val="24"/>
          <w:szCs w:val="24"/>
        </w:rPr>
      </w:pPr>
      <w:r w:rsidRPr="001C6690">
        <w:rPr>
          <w:rFonts w:ascii="Calibri" w:hAnsi="Calibri"/>
          <w:sz w:val="24"/>
          <w:szCs w:val="24"/>
        </w:rPr>
        <w:t xml:space="preserve">learn from being together; and </w:t>
      </w:r>
    </w:p>
    <w:p w14:paraId="349716BB" w14:textId="77777777" w:rsidR="004037BC" w:rsidRPr="001C6690" w:rsidRDefault="004037BC" w:rsidP="004037BC">
      <w:pPr>
        <w:pStyle w:val="ListParagraph"/>
        <w:numPr>
          <w:ilvl w:val="0"/>
          <w:numId w:val="37"/>
        </w:numPr>
        <w:jc w:val="both"/>
        <w:rPr>
          <w:rFonts w:ascii="Calibri" w:hAnsi="Calibri"/>
          <w:sz w:val="24"/>
          <w:szCs w:val="24"/>
        </w:rPr>
      </w:pPr>
      <w:r w:rsidRPr="001C6690">
        <w:rPr>
          <w:rFonts w:ascii="Calibri" w:hAnsi="Calibri"/>
          <w:sz w:val="24"/>
          <w:szCs w:val="24"/>
        </w:rPr>
        <w:t>learn from praying together</w:t>
      </w:r>
      <w:r w:rsidR="004B6C33" w:rsidRPr="001C6690">
        <w:rPr>
          <w:rStyle w:val="FootnoteReference"/>
          <w:rFonts w:ascii="Calibri" w:hAnsi="Calibri"/>
          <w:sz w:val="24"/>
          <w:szCs w:val="24"/>
        </w:rPr>
        <w:footnoteReference w:id="1"/>
      </w:r>
    </w:p>
    <w:p w14:paraId="234FDC80" w14:textId="77777777" w:rsidR="004865BD" w:rsidRPr="001C6690" w:rsidRDefault="003F29B2" w:rsidP="00973446">
      <w:pPr>
        <w:jc w:val="both"/>
        <w:rPr>
          <w:rFonts w:ascii="Calibri" w:hAnsi="Calibri"/>
          <w:sz w:val="24"/>
          <w:szCs w:val="24"/>
        </w:rPr>
      </w:pPr>
      <w:r w:rsidRPr="001C6690">
        <w:rPr>
          <w:rFonts w:ascii="Calibri" w:hAnsi="Calibri"/>
          <w:sz w:val="24"/>
          <w:szCs w:val="24"/>
        </w:rPr>
        <w:t xml:space="preserve">We were </w:t>
      </w:r>
      <w:r w:rsidR="00101346" w:rsidRPr="001C6690">
        <w:rPr>
          <w:rFonts w:ascii="Calibri" w:hAnsi="Calibri"/>
          <w:sz w:val="24"/>
          <w:szCs w:val="24"/>
        </w:rPr>
        <w:t xml:space="preserve">reminded that </w:t>
      </w:r>
      <w:r w:rsidR="00AB1E10" w:rsidRPr="001C6690">
        <w:rPr>
          <w:rFonts w:ascii="Calibri" w:hAnsi="Calibri"/>
          <w:sz w:val="24"/>
          <w:szCs w:val="24"/>
        </w:rPr>
        <w:t>“</w:t>
      </w:r>
      <w:r w:rsidR="00101346" w:rsidRPr="001C6690">
        <w:rPr>
          <w:rFonts w:ascii="Calibri" w:hAnsi="Calibri"/>
          <w:sz w:val="24"/>
          <w:szCs w:val="24"/>
        </w:rPr>
        <w:t xml:space="preserve">most people come to faith </w:t>
      </w:r>
      <w:r w:rsidR="00AB1E10" w:rsidRPr="001C6690">
        <w:rPr>
          <w:rFonts w:ascii="Calibri" w:hAnsi="Calibri"/>
          <w:sz w:val="24"/>
          <w:szCs w:val="24"/>
        </w:rPr>
        <w:t>through living day by day with people of faith such as families and friends. People may not fully understand the beliefs involve</w:t>
      </w:r>
      <w:r w:rsidR="00F14B5F" w:rsidRPr="001C6690">
        <w:rPr>
          <w:rFonts w:ascii="Calibri" w:hAnsi="Calibri"/>
          <w:sz w:val="24"/>
          <w:szCs w:val="24"/>
        </w:rPr>
        <w:t>d, but they learn what t</w:t>
      </w:r>
      <w:r w:rsidR="00AB1E10" w:rsidRPr="001C6690">
        <w:rPr>
          <w:rFonts w:ascii="Calibri" w:hAnsi="Calibri"/>
          <w:sz w:val="24"/>
          <w:szCs w:val="24"/>
        </w:rPr>
        <w:t>he Christian life looks like as the</w:t>
      </w:r>
      <w:r w:rsidR="00973446" w:rsidRPr="001C6690">
        <w:rPr>
          <w:rFonts w:ascii="Calibri" w:hAnsi="Calibri"/>
          <w:sz w:val="24"/>
          <w:szCs w:val="24"/>
        </w:rPr>
        <w:t>y</w:t>
      </w:r>
      <w:r w:rsidR="00AB1E10" w:rsidRPr="001C6690">
        <w:rPr>
          <w:rFonts w:ascii="Calibri" w:hAnsi="Calibri"/>
          <w:sz w:val="24"/>
          <w:szCs w:val="24"/>
        </w:rPr>
        <w:t xml:space="preserve"> see people, to whom they are deeply connected, living out the disciplines of prayer, worship, and service”.</w:t>
      </w:r>
      <w:r w:rsidR="00AB1E10" w:rsidRPr="001C6690">
        <w:rPr>
          <w:rStyle w:val="FootnoteReference"/>
          <w:rFonts w:ascii="Calibri" w:hAnsi="Calibri"/>
          <w:sz w:val="24"/>
          <w:szCs w:val="24"/>
        </w:rPr>
        <w:footnoteReference w:id="2"/>
      </w:r>
      <w:r w:rsidR="00AB1E10" w:rsidRPr="001C6690">
        <w:rPr>
          <w:rFonts w:ascii="Calibri" w:hAnsi="Calibri"/>
          <w:sz w:val="24"/>
          <w:szCs w:val="24"/>
        </w:rPr>
        <w:t xml:space="preserve"> </w:t>
      </w:r>
      <w:r w:rsidR="005E599A" w:rsidRPr="001C6690">
        <w:rPr>
          <w:rFonts w:ascii="Calibri" w:hAnsi="Calibri"/>
          <w:sz w:val="24"/>
          <w:szCs w:val="24"/>
        </w:rPr>
        <w:t>T</w:t>
      </w:r>
      <w:r w:rsidR="00C64507" w:rsidRPr="001C6690">
        <w:rPr>
          <w:rFonts w:ascii="Calibri" w:hAnsi="Calibri"/>
          <w:sz w:val="24"/>
          <w:szCs w:val="24"/>
        </w:rPr>
        <w:t>h</w:t>
      </w:r>
      <w:r w:rsidR="00973446" w:rsidRPr="001C6690">
        <w:rPr>
          <w:rFonts w:ascii="Calibri" w:hAnsi="Calibri"/>
          <w:sz w:val="24"/>
          <w:szCs w:val="24"/>
        </w:rPr>
        <w:t>is</w:t>
      </w:r>
      <w:r w:rsidR="00C64507" w:rsidRPr="001C6690">
        <w:rPr>
          <w:rFonts w:ascii="Calibri" w:hAnsi="Calibri"/>
          <w:sz w:val="24"/>
          <w:szCs w:val="24"/>
        </w:rPr>
        <w:t xml:space="preserve"> mirrors the </w:t>
      </w:r>
      <w:r w:rsidR="00973446" w:rsidRPr="001C6690">
        <w:rPr>
          <w:rFonts w:ascii="Calibri" w:hAnsi="Calibri"/>
          <w:sz w:val="24"/>
          <w:szCs w:val="24"/>
        </w:rPr>
        <w:t xml:space="preserve">early </w:t>
      </w:r>
      <w:r w:rsidR="00C64507" w:rsidRPr="001C6690">
        <w:rPr>
          <w:rFonts w:ascii="Calibri" w:hAnsi="Calibri"/>
          <w:sz w:val="24"/>
          <w:szCs w:val="24"/>
        </w:rPr>
        <w:t xml:space="preserve">Russian Orthodox practice of </w:t>
      </w:r>
      <w:r w:rsidR="00101346" w:rsidRPr="001C6690">
        <w:rPr>
          <w:rFonts w:ascii="Calibri" w:hAnsi="Calibri"/>
          <w:sz w:val="24"/>
          <w:szCs w:val="24"/>
        </w:rPr>
        <w:t>grandmothers teaching</w:t>
      </w:r>
      <w:r w:rsidR="00C64507" w:rsidRPr="001C6690">
        <w:rPr>
          <w:rFonts w:ascii="Calibri" w:hAnsi="Calibri"/>
          <w:sz w:val="24"/>
          <w:szCs w:val="24"/>
        </w:rPr>
        <w:t xml:space="preserve"> Sunday Schools in the home</w:t>
      </w:r>
      <w:r w:rsidR="005E599A" w:rsidRPr="001C6690">
        <w:rPr>
          <w:rFonts w:ascii="Calibri" w:hAnsi="Calibri"/>
          <w:sz w:val="24"/>
          <w:szCs w:val="24"/>
        </w:rPr>
        <w:t xml:space="preserve">, and for many of us here in Aotearoa, New Zealand and Polynesia, this is not a </w:t>
      </w:r>
      <w:r w:rsidR="00CD02F4" w:rsidRPr="001C6690">
        <w:rPr>
          <w:rFonts w:ascii="Calibri" w:hAnsi="Calibri"/>
          <w:sz w:val="24"/>
          <w:szCs w:val="24"/>
        </w:rPr>
        <w:t>‘</w:t>
      </w:r>
      <w:r w:rsidR="005E599A" w:rsidRPr="001C6690">
        <w:rPr>
          <w:rFonts w:ascii="Calibri" w:hAnsi="Calibri"/>
          <w:sz w:val="24"/>
          <w:szCs w:val="24"/>
        </w:rPr>
        <w:t>foreign</w:t>
      </w:r>
      <w:r w:rsidR="00CD02F4" w:rsidRPr="001C6690">
        <w:rPr>
          <w:rFonts w:ascii="Calibri" w:hAnsi="Calibri"/>
          <w:sz w:val="24"/>
          <w:szCs w:val="24"/>
        </w:rPr>
        <w:t>’</w:t>
      </w:r>
      <w:r w:rsidR="005E599A" w:rsidRPr="001C6690">
        <w:rPr>
          <w:rFonts w:ascii="Calibri" w:hAnsi="Calibri"/>
          <w:sz w:val="24"/>
          <w:szCs w:val="24"/>
        </w:rPr>
        <w:t xml:space="preserve"> context</w:t>
      </w:r>
      <w:r w:rsidR="00C64507" w:rsidRPr="001C6690">
        <w:rPr>
          <w:rFonts w:ascii="Calibri" w:hAnsi="Calibri"/>
          <w:sz w:val="24"/>
          <w:szCs w:val="24"/>
        </w:rPr>
        <w:t>.</w:t>
      </w:r>
      <w:r w:rsidR="005E599A" w:rsidRPr="001C6690">
        <w:rPr>
          <w:rFonts w:ascii="Calibri" w:hAnsi="Calibri"/>
          <w:sz w:val="24"/>
          <w:szCs w:val="24"/>
        </w:rPr>
        <w:t xml:space="preserve"> </w:t>
      </w:r>
    </w:p>
    <w:p w14:paraId="49CAE8CD" w14:textId="77777777" w:rsidR="008610D1" w:rsidRPr="001C6690" w:rsidRDefault="005E599A" w:rsidP="008610D1">
      <w:pPr>
        <w:jc w:val="both"/>
        <w:rPr>
          <w:rFonts w:ascii="Calibri" w:eastAsia="Times New Roman" w:hAnsi="Calibri"/>
          <w:bCs/>
          <w:sz w:val="24"/>
          <w:szCs w:val="24"/>
        </w:rPr>
      </w:pPr>
      <w:r w:rsidRPr="001C6690">
        <w:rPr>
          <w:rFonts w:ascii="Calibri" w:eastAsia="Times New Roman" w:hAnsi="Calibri"/>
          <w:bCs/>
          <w:sz w:val="24"/>
          <w:szCs w:val="24"/>
        </w:rPr>
        <w:t>We</w:t>
      </w:r>
      <w:r w:rsidR="00973446" w:rsidRPr="001C6690">
        <w:rPr>
          <w:rFonts w:ascii="Calibri" w:eastAsia="Times New Roman" w:hAnsi="Calibri"/>
          <w:bCs/>
          <w:sz w:val="24"/>
          <w:szCs w:val="24"/>
        </w:rPr>
        <w:t xml:space="preserve"> </w:t>
      </w:r>
      <w:r w:rsidR="004865BD" w:rsidRPr="001C6690">
        <w:rPr>
          <w:rFonts w:ascii="Calibri" w:eastAsia="Times New Roman" w:hAnsi="Calibri"/>
          <w:bCs/>
          <w:sz w:val="24"/>
          <w:szCs w:val="24"/>
        </w:rPr>
        <w:t xml:space="preserve">acknowledged </w:t>
      </w:r>
      <w:r w:rsidR="00973446" w:rsidRPr="001C6690">
        <w:rPr>
          <w:rFonts w:ascii="Calibri" w:eastAsia="Times New Roman" w:hAnsi="Calibri"/>
          <w:bCs/>
          <w:sz w:val="24"/>
          <w:szCs w:val="24"/>
        </w:rPr>
        <w:t xml:space="preserve">the uniqueness of our three </w:t>
      </w:r>
      <w:r w:rsidR="00496230">
        <w:rPr>
          <w:rFonts w:ascii="Calibri" w:eastAsia="Times New Roman" w:hAnsi="Calibri"/>
          <w:bCs/>
          <w:sz w:val="24"/>
          <w:szCs w:val="24"/>
        </w:rPr>
        <w:t>Tikanga</w:t>
      </w:r>
      <w:r w:rsidR="00973446" w:rsidRPr="001C6690">
        <w:rPr>
          <w:rFonts w:ascii="Calibri" w:eastAsia="Times New Roman" w:hAnsi="Calibri"/>
          <w:bCs/>
          <w:sz w:val="24"/>
          <w:szCs w:val="24"/>
        </w:rPr>
        <w:t xml:space="preserve"> </w:t>
      </w:r>
      <w:r w:rsidRPr="001C6690">
        <w:rPr>
          <w:rFonts w:ascii="Calibri" w:eastAsia="Times New Roman" w:hAnsi="Calibri"/>
          <w:bCs/>
          <w:sz w:val="24"/>
          <w:szCs w:val="24"/>
        </w:rPr>
        <w:t>gathering</w:t>
      </w:r>
      <w:r w:rsidR="00973446" w:rsidRPr="001C6690">
        <w:rPr>
          <w:rFonts w:ascii="Calibri" w:eastAsia="Times New Roman" w:hAnsi="Calibri"/>
          <w:bCs/>
          <w:sz w:val="24"/>
          <w:szCs w:val="24"/>
        </w:rPr>
        <w:t xml:space="preserve"> as being </w:t>
      </w:r>
      <w:r w:rsidR="00446D7F" w:rsidRPr="001C6690">
        <w:rPr>
          <w:rFonts w:ascii="Calibri" w:eastAsia="Times New Roman" w:hAnsi="Calibri"/>
          <w:bCs/>
          <w:sz w:val="24"/>
          <w:szCs w:val="24"/>
        </w:rPr>
        <w:t xml:space="preserve">like </w:t>
      </w:r>
      <w:r w:rsidR="007F66D8">
        <w:rPr>
          <w:rFonts w:ascii="Calibri" w:eastAsia="Times New Roman" w:hAnsi="Calibri"/>
          <w:bCs/>
          <w:sz w:val="24"/>
          <w:szCs w:val="24"/>
        </w:rPr>
        <w:t xml:space="preserve">none other anywhere </w:t>
      </w:r>
      <w:r w:rsidRPr="001C6690">
        <w:rPr>
          <w:rFonts w:ascii="Calibri" w:eastAsia="Times New Roman" w:hAnsi="Calibri"/>
          <w:bCs/>
          <w:sz w:val="24"/>
          <w:szCs w:val="24"/>
        </w:rPr>
        <w:t>in the world</w:t>
      </w:r>
      <w:r w:rsidR="004865BD" w:rsidRPr="001C6690">
        <w:rPr>
          <w:rFonts w:ascii="Calibri" w:eastAsia="Times New Roman" w:hAnsi="Calibri"/>
          <w:bCs/>
          <w:sz w:val="24"/>
          <w:szCs w:val="24"/>
        </w:rPr>
        <w:t>. W</w:t>
      </w:r>
      <w:r w:rsidR="00CD02F4" w:rsidRPr="001C6690">
        <w:rPr>
          <w:rFonts w:ascii="Calibri" w:eastAsia="Times New Roman" w:hAnsi="Calibri"/>
          <w:bCs/>
          <w:sz w:val="24"/>
          <w:szCs w:val="24"/>
        </w:rPr>
        <w:t xml:space="preserve">e would strive to map out what the distinctiveness and methodology of education in our three </w:t>
      </w:r>
      <w:r w:rsidR="00496230">
        <w:rPr>
          <w:rFonts w:ascii="Calibri" w:eastAsia="Times New Roman" w:hAnsi="Calibri"/>
          <w:bCs/>
          <w:sz w:val="24"/>
          <w:szCs w:val="24"/>
        </w:rPr>
        <w:t>Tikanga</w:t>
      </w:r>
      <w:r w:rsidR="00CD02F4" w:rsidRPr="001C6690">
        <w:rPr>
          <w:rFonts w:ascii="Calibri" w:eastAsia="Times New Roman" w:hAnsi="Calibri"/>
          <w:bCs/>
          <w:sz w:val="24"/>
          <w:szCs w:val="24"/>
        </w:rPr>
        <w:t xml:space="preserve"> church looked like</w:t>
      </w:r>
      <w:r w:rsidR="003F29B2" w:rsidRPr="001C6690">
        <w:rPr>
          <w:rFonts w:ascii="Calibri" w:eastAsia="Times New Roman" w:hAnsi="Calibri"/>
          <w:bCs/>
          <w:sz w:val="24"/>
          <w:szCs w:val="24"/>
        </w:rPr>
        <w:t xml:space="preserve"> as w</w:t>
      </w:r>
      <w:r w:rsidR="00CD02F4" w:rsidRPr="001C6690">
        <w:rPr>
          <w:rFonts w:ascii="Calibri" w:eastAsia="Times New Roman" w:hAnsi="Calibri"/>
          <w:bCs/>
          <w:sz w:val="24"/>
          <w:szCs w:val="24"/>
        </w:rPr>
        <w:t>e considered ‘Mathetes’</w:t>
      </w:r>
      <w:r w:rsidR="009762F4">
        <w:rPr>
          <w:rFonts w:ascii="Calibri" w:eastAsia="Times New Roman" w:hAnsi="Calibri"/>
          <w:bCs/>
          <w:sz w:val="24"/>
          <w:szCs w:val="24"/>
        </w:rPr>
        <w:t xml:space="preserve"> (disciple)</w:t>
      </w:r>
      <w:r w:rsidR="00CD02F4" w:rsidRPr="001C6690">
        <w:rPr>
          <w:rFonts w:ascii="Calibri" w:eastAsia="Times New Roman" w:hAnsi="Calibri"/>
          <w:bCs/>
          <w:sz w:val="24"/>
          <w:szCs w:val="24"/>
        </w:rPr>
        <w:t>, alongside Matthew 28:18-20 and Ephesians 4:20-24, as growing with people, being a disciple, and learning as we walk together.</w:t>
      </w:r>
      <w:r w:rsidR="003F29B2" w:rsidRPr="001C6690">
        <w:rPr>
          <w:rFonts w:ascii="Calibri" w:eastAsia="Times New Roman" w:hAnsi="Calibri"/>
          <w:bCs/>
          <w:sz w:val="24"/>
          <w:szCs w:val="24"/>
        </w:rPr>
        <w:t xml:space="preserve"> </w:t>
      </w:r>
      <w:r w:rsidR="00CD02F4" w:rsidRPr="001C6690">
        <w:rPr>
          <w:rFonts w:ascii="Calibri" w:eastAsia="Times New Roman" w:hAnsi="Calibri"/>
          <w:bCs/>
          <w:sz w:val="24"/>
          <w:szCs w:val="24"/>
        </w:rPr>
        <w:t xml:space="preserve">This </w:t>
      </w:r>
      <w:r w:rsidR="00383024" w:rsidRPr="001C6690">
        <w:rPr>
          <w:rFonts w:ascii="Calibri" w:eastAsia="Times New Roman" w:hAnsi="Calibri"/>
          <w:bCs/>
          <w:sz w:val="24"/>
          <w:szCs w:val="24"/>
        </w:rPr>
        <w:t xml:space="preserve">is not </w:t>
      </w:r>
      <w:r w:rsidR="00647ABB">
        <w:rPr>
          <w:rFonts w:ascii="Calibri" w:eastAsia="Times New Roman" w:hAnsi="Calibri"/>
          <w:bCs/>
          <w:sz w:val="24"/>
          <w:szCs w:val="24"/>
        </w:rPr>
        <w:t xml:space="preserve">just </w:t>
      </w:r>
      <w:r w:rsidR="00383024" w:rsidRPr="001C6690">
        <w:rPr>
          <w:rFonts w:ascii="Calibri" w:eastAsia="Times New Roman" w:hAnsi="Calibri"/>
          <w:bCs/>
          <w:sz w:val="24"/>
          <w:szCs w:val="24"/>
        </w:rPr>
        <w:t xml:space="preserve">about learning, but rather it is about relationship. To see and be intuitive. To develop our own reality. </w:t>
      </w:r>
      <w:r w:rsidR="007F66D8">
        <w:rPr>
          <w:rFonts w:ascii="Calibri" w:eastAsia="Times New Roman" w:hAnsi="Calibri"/>
          <w:bCs/>
          <w:sz w:val="24"/>
          <w:szCs w:val="24"/>
        </w:rPr>
        <w:t>To b</w:t>
      </w:r>
      <w:r w:rsidR="00383024" w:rsidRPr="001C6690">
        <w:rPr>
          <w:rFonts w:ascii="Calibri" w:eastAsia="Times New Roman" w:hAnsi="Calibri"/>
          <w:bCs/>
          <w:sz w:val="24"/>
          <w:szCs w:val="24"/>
        </w:rPr>
        <w:t>e sharpened</w:t>
      </w:r>
      <w:r w:rsidR="008610D1" w:rsidRPr="001C6690">
        <w:rPr>
          <w:rFonts w:ascii="Calibri" w:eastAsia="Times New Roman" w:hAnsi="Calibri"/>
          <w:bCs/>
          <w:sz w:val="24"/>
          <w:szCs w:val="24"/>
        </w:rPr>
        <w:t>, reflect, and go on a journey</w:t>
      </w:r>
      <w:r w:rsidR="003F29B2" w:rsidRPr="001C6690">
        <w:rPr>
          <w:rFonts w:ascii="Calibri" w:eastAsia="Times New Roman" w:hAnsi="Calibri"/>
          <w:bCs/>
          <w:sz w:val="24"/>
          <w:szCs w:val="24"/>
        </w:rPr>
        <w:t>. I</w:t>
      </w:r>
      <w:r w:rsidR="008610D1" w:rsidRPr="001C6690">
        <w:rPr>
          <w:rFonts w:ascii="Calibri" w:eastAsia="Times New Roman" w:hAnsi="Calibri"/>
          <w:bCs/>
          <w:sz w:val="24"/>
          <w:szCs w:val="24"/>
        </w:rPr>
        <w:t xml:space="preserve">f you put these together, you </w:t>
      </w:r>
      <w:r w:rsidR="007F66D8">
        <w:rPr>
          <w:rFonts w:ascii="Calibri" w:eastAsia="Times New Roman" w:hAnsi="Calibri"/>
          <w:bCs/>
          <w:sz w:val="24"/>
          <w:szCs w:val="24"/>
        </w:rPr>
        <w:t xml:space="preserve">are </w:t>
      </w:r>
      <w:r w:rsidR="003F29B2" w:rsidRPr="001C6690">
        <w:rPr>
          <w:rFonts w:ascii="Calibri" w:eastAsia="Times New Roman" w:hAnsi="Calibri"/>
          <w:bCs/>
          <w:sz w:val="24"/>
          <w:szCs w:val="24"/>
        </w:rPr>
        <w:t>d</w:t>
      </w:r>
      <w:r w:rsidRPr="001C6690">
        <w:rPr>
          <w:rFonts w:ascii="Calibri" w:eastAsia="Times New Roman" w:hAnsi="Calibri"/>
          <w:bCs/>
          <w:sz w:val="24"/>
          <w:szCs w:val="24"/>
        </w:rPr>
        <w:t>iscipling</w:t>
      </w:r>
      <w:r w:rsidR="003F29B2" w:rsidRPr="001C6690">
        <w:rPr>
          <w:rFonts w:ascii="Calibri" w:eastAsia="Times New Roman" w:hAnsi="Calibri"/>
          <w:bCs/>
          <w:sz w:val="24"/>
          <w:szCs w:val="24"/>
        </w:rPr>
        <w:t xml:space="preserve"> and discipling</w:t>
      </w:r>
      <w:r w:rsidRPr="001C6690">
        <w:rPr>
          <w:rFonts w:ascii="Calibri" w:eastAsia="Times New Roman" w:hAnsi="Calibri"/>
          <w:bCs/>
          <w:sz w:val="24"/>
          <w:szCs w:val="24"/>
        </w:rPr>
        <w:t xml:space="preserve"> is educative, and provocative. </w:t>
      </w:r>
      <w:r w:rsidR="008610D1" w:rsidRPr="001C6690">
        <w:rPr>
          <w:rFonts w:ascii="Calibri" w:eastAsia="Times New Roman" w:hAnsi="Calibri"/>
          <w:bCs/>
          <w:sz w:val="24"/>
          <w:szCs w:val="24"/>
        </w:rPr>
        <w:t xml:space="preserve">Theology is impossible without action. </w:t>
      </w:r>
      <w:r w:rsidRPr="001C6690">
        <w:rPr>
          <w:rFonts w:ascii="Calibri" w:eastAsia="Times New Roman" w:hAnsi="Calibri"/>
          <w:bCs/>
          <w:sz w:val="24"/>
          <w:szCs w:val="24"/>
        </w:rPr>
        <w:t>James</w:t>
      </w:r>
      <w:r w:rsidR="00FF64F1" w:rsidRPr="001C6690">
        <w:rPr>
          <w:rFonts w:ascii="Calibri" w:eastAsia="Times New Roman" w:hAnsi="Calibri"/>
          <w:bCs/>
          <w:sz w:val="24"/>
          <w:szCs w:val="24"/>
        </w:rPr>
        <w:t xml:space="preserve"> </w:t>
      </w:r>
      <w:r w:rsidRPr="001C6690">
        <w:rPr>
          <w:rFonts w:ascii="Calibri" w:eastAsia="Times New Roman" w:hAnsi="Calibri"/>
          <w:bCs/>
          <w:sz w:val="24"/>
          <w:szCs w:val="24"/>
        </w:rPr>
        <w:t>1:22-25</w:t>
      </w:r>
      <w:r w:rsidR="00FF64F1" w:rsidRPr="001C6690">
        <w:rPr>
          <w:rFonts w:ascii="Calibri" w:eastAsia="Times New Roman" w:hAnsi="Calibri"/>
          <w:bCs/>
          <w:sz w:val="24"/>
          <w:szCs w:val="24"/>
        </w:rPr>
        <w:t xml:space="preserve"> is action </w:t>
      </w:r>
      <w:r w:rsidRPr="001C6690">
        <w:rPr>
          <w:rFonts w:ascii="Calibri" w:eastAsia="Times New Roman" w:hAnsi="Calibri"/>
          <w:bCs/>
          <w:sz w:val="24"/>
          <w:szCs w:val="24"/>
        </w:rPr>
        <w:t>oriented</w:t>
      </w:r>
      <w:r w:rsidR="007F66D8">
        <w:rPr>
          <w:rFonts w:ascii="Calibri" w:eastAsia="Times New Roman" w:hAnsi="Calibri"/>
          <w:bCs/>
          <w:sz w:val="24"/>
          <w:szCs w:val="24"/>
        </w:rPr>
        <w:t xml:space="preserve">, </w:t>
      </w:r>
      <w:r w:rsidRPr="001C6690">
        <w:rPr>
          <w:rFonts w:ascii="Calibri" w:eastAsia="Times New Roman" w:hAnsi="Calibri"/>
          <w:bCs/>
          <w:sz w:val="24"/>
          <w:szCs w:val="24"/>
        </w:rPr>
        <w:t>like Jesus</w:t>
      </w:r>
      <w:r w:rsidR="008610D1" w:rsidRPr="001C6690">
        <w:rPr>
          <w:rFonts w:ascii="Calibri" w:eastAsia="Times New Roman" w:hAnsi="Calibri"/>
          <w:bCs/>
          <w:sz w:val="24"/>
          <w:szCs w:val="24"/>
        </w:rPr>
        <w:t xml:space="preserve">. </w:t>
      </w:r>
      <w:r w:rsidRPr="001C6690">
        <w:rPr>
          <w:rFonts w:ascii="Calibri" w:eastAsia="Times New Roman" w:hAnsi="Calibri"/>
          <w:bCs/>
          <w:sz w:val="24"/>
          <w:szCs w:val="24"/>
        </w:rPr>
        <w:t>You don’t come out knowing a bit more</w:t>
      </w:r>
      <w:r w:rsidR="008610D1" w:rsidRPr="001C6690">
        <w:rPr>
          <w:rFonts w:ascii="Calibri" w:eastAsia="Times New Roman" w:hAnsi="Calibri"/>
          <w:bCs/>
          <w:sz w:val="24"/>
          <w:szCs w:val="24"/>
        </w:rPr>
        <w:t xml:space="preserve">, you come out </w:t>
      </w:r>
      <w:r w:rsidR="00FF64F1" w:rsidRPr="001C6690">
        <w:rPr>
          <w:rFonts w:ascii="Calibri" w:eastAsia="Times New Roman" w:hAnsi="Calibri"/>
          <w:bCs/>
          <w:sz w:val="24"/>
          <w:szCs w:val="24"/>
        </w:rPr>
        <w:t>‘being a bit more’!</w:t>
      </w:r>
    </w:p>
    <w:p w14:paraId="0851D332" w14:textId="77777777" w:rsidR="005E599A" w:rsidRPr="001C6690" w:rsidRDefault="000479D6" w:rsidP="000479D6">
      <w:pPr>
        <w:jc w:val="center"/>
        <w:rPr>
          <w:rFonts w:ascii="Calibri" w:eastAsia="Times New Roman" w:hAnsi="Calibri"/>
          <w:b/>
          <w:bCs/>
          <w:sz w:val="24"/>
          <w:szCs w:val="24"/>
        </w:rPr>
      </w:pPr>
      <w:r w:rsidRPr="001C6690">
        <w:rPr>
          <w:rFonts w:ascii="Calibri" w:eastAsia="Times New Roman" w:hAnsi="Calibri"/>
          <w:b/>
          <w:bCs/>
          <w:sz w:val="24"/>
          <w:szCs w:val="24"/>
        </w:rPr>
        <w:t>“N</w:t>
      </w:r>
      <w:r w:rsidR="005E599A" w:rsidRPr="001C6690">
        <w:rPr>
          <w:rFonts w:ascii="Calibri" w:eastAsia="Times New Roman" w:hAnsi="Calibri"/>
          <w:b/>
          <w:bCs/>
          <w:sz w:val="24"/>
          <w:szCs w:val="24"/>
        </w:rPr>
        <w:t>obody gets too much, nobody gets too little, everyone is welcome at this table.</w:t>
      </w:r>
      <w:r w:rsidRPr="001C6690">
        <w:rPr>
          <w:rFonts w:ascii="Calibri" w:eastAsia="Times New Roman" w:hAnsi="Calibri"/>
          <w:b/>
          <w:bCs/>
          <w:sz w:val="24"/>
          <w:szCs w:val="24"/>
        </w:rPr>
        <w:t>”</w:t>
      </w:r>
    </w:p>
    <w:p w14:paraId="461FED05" w14:textId="77777777" w:rsidR="00D61687" w:rsidRPr="003F1E06" w:rsidRDefault="00496230" w:rsidP="00D61687">
      <w:pPr>
        <w:pStyle w:val="Heading1"/>
        <w:shd w:val="clear" w:color="auto" w:fill="CCBDB7" w:themeFill="text2" w:themeFillTint="66"/>
        <w:rPr>
          <w:color w:val="503D1B" w:themeColor="background2" w:themeShade="40"/>
        </w:rPr>
      </w:pPr>
      <w:r>
        <w:rPr>
          <w:color w:val="503D1B" w:themeColor="background2" w:themeShade="40"/>
        </w:rPr>
        <w:t>Tikanga</w:t>
      </w:r>
      <w:r w:rsidR="008610D1">
        <w:rPr>
          <w:color w:val="503D1B" w:themeColor="background2" w:themeShade="40"/>
        </w:rPr>
        <w:t xml:space="preserve"> &amp; Common life Caucus</w:t>
      </w:r>
      <w:r w:rsidR="00FB5149">
        <w:rPr>
          <w:color w:val="503D1B" w:themeColor="background2" w:themeShade="40"/>
        </w:rPr>
        <w:t>ing</w:t>
      </w:r>
    </w:p>
    <w:p w14:paraId="51D4BA13" w14:textId="77777777" w:rsidR="00FB5149" w:rsidRPr="001C6690" w:rsidRDefault="00FB5149" w:rsidP="00F46155">
      <w:pPr>
        <w:spacing w:before="240" w:line="240" w:lineRule="auto"/>
        <w:rPr>
          <w:rFonts w:ascii="Calibri" w:eastAsia="Times New Roman" w:hAnsi="Calibri"/>
          <w:bCs/>
          <w:sz w:val="24"/>
          <w:szCs w:val="24"/>
        </w:rPr>
      </w:pPr>
      <w:r w:rsidRPr="001C6690">
        <w:rPr>
          <w:rFonts w:ascii="Calibri" w:eastAsia="Times New Roman" w:hAnsi="Calibri"/>
          <w:bCs/>
          <w:sz w:val="24"/>
          <w:szCs w:val="24"/>
        </w:rPr>
        <w:t xml:space="preserve">Hui Representatives were asked to share </w:t>
      </w:r>
      <w:r w:rsidR="00E709A4">
        <w:rPr>
          <w:rFonts w:ascii="Calibri" w:eastAsia="Times New Roman" w:hAnsi="Calibri"/>
          <w:bCs/>
          <w:sz w:val="24"/>
          <w:szCs w:val="24"/>
        </w:rPr>
        <w:t xml:space="preserve">some initial thoughts </w:t>
      </w:r>
      <w:r w:rsidRPr="001C6690">
        <w:rPr>
          <w:rFonts w:ascii="Calibri" w:eastAsia="Times New Roman" w:hAnsi="Calibri"/>
          <w:bCs/>
          <w:sz w:val="24"/>
          <w:szCs w:val="24"/>
        </w:rPr>
        <w:t xml:space="preserve">and consider the following </w:t>
      </w:r>
      <w:r w:rsidR="00745FA2">
        <w:rPr>
          <w:rFonts w:ascii="Calibri" w:eastAsia="Times New Roman" w:hAnsi="Calibri"/>
          <w:bCs/>
          <w:sz w:val="24"/>
          <w:szCs w:val="24"/>
        </w:rPr>
        <w:t xml:space="preserve">in </w:t>
      </w:r>
      <w:r w:rsidRPr="001C6690">
        <w:rPr>
          <w:rFonts w:ascii="Calibri" w:eastAsia="Times New Roman" w:hAnsi="Calibri"/>
          <w:bCs/>
          <w:sz w:val="24"/>
          <w:szCs w:val="24"/>
        </w:rPr>
        <w:t xml:space="preserve">caucus.  </w:t>
      </w:r>
    </w:p>
    <w:p w14:paraId="68F33BE6" w14:textId="77777777" w:rsidR="00FB5149" w:rsidRPr="001C6690" w:rsidRDefault="00FB5149" w:rsidP="00FB5149">
      <w:pPr>
        <w:jc w:val="both"/>
        <w:rPr>
          <w:rFonts w:ascii="Calibri" w:eastAsia="Times New Roman" w:hAnsi="Calibri"/>
          <w:bCs/>
          <w:sz w:val="24"/>
          <w:szCs w:val="24"/>
        </w:rPr>
      </w:pPr>
      <w:r w:rsidRPr="001C6690">
        <w:rPr>
          <w:rFonts w:ascii="Calibri" w:eastAsia="Times New Roman" w:hAnsi="Calibri"/>
          <w:bCs/>
          <w:sz w:val="24"/>
          <w:szCs w:val="24"/>
        </w:rPr>
        <w:t xml:space="preserve">The Ordinals - “To bring life to the world… I am an agent of…” The church is to be a learning community that warms and motivates. </w:t>
      </w:r>
      <w:r w:rsidR="00A4003C" w:rsidRPr="001C6690">
        <w:rPr>
          <w:rFonts w:ascii="Calibri" w:eastAsia="Times New Roman" w:hAnsi="Calibri"/>
          <w:bCs/>
          <w:sz w:val="24"/>
          <w:szCs w:val="24"/>
        </w:rPr>
        <w:t>What I learn is what I do every day.</w:t>
      </w:r>
      <w:r w:rsidR="00A4003C">
        <w:rPr>
          <w:rFonts w:ascii="Calibri" w:eastAsia="Times New Roman" w:hAnsi="Calibri"/>
          <w:bCs/>
          <w:sz w:val="24"/>
          <w:szCs w:val="24"/>
        </w:rPr>
        <w:t xml:space="preserve"> </w:t>
      </w:r>
      <w:r w:rsidRPr="001C6690">
        <w:rPr>
          <w:rFonts w:ascii="Calibri" w:eastAsia="Times New Roman" w:hAnsi="Calibri"/>
          <w:bCs/>
          <w:sz w:val="24"/>
          <w:szCs w:val="24"/>
        </w:rPr>
        <w:t>Picture the Kuia (grandmother) giving a teaspoon of wine to their mokopuna (grandchild). Koinonia… not by oneself. Ignatian… do not do it alone. “No one has it all together</w:t>
      </w:r>
      <w:r w:rsidR="00A4003C">
        <w:rPr>
          <w:rFonts w:ascii="Calibri" w:eastAsia="Times New Roman" w:hAnsi="Calibri"/>
          <w:bCs/>
          <w:sz w:val="24"/>
          <w:szCs w:val="24"/>
        </w:rPr>
        <w:t>,</w:t>
      </w:r>
      <w:r w:rsidRPr="001C6690">
        <w:rPr>
          <w:rFonts w:ascii="Calibri" w:eastAsia="Times New Roman" w:hAnsi="Calibri"/>
          <w:bCs/>
          <w:sz w:val="24"/>
          <w:szCs w:val="24"/>
        </w:rPr>
        <w:t xml:space="preserve"> but together we have it all”. </w:t>
      </w:r>
    </w:p>
    <w:p w14:paraId="564DCDF4" w14:textId="77777777" w:rsidR="0001388F" w:rsidRPr="001C6690" w:rsidRDefault="0001388F" w:rsidP="00462463">
      <w:pPr>
        <w:numPr>
          <w:ilvl w:val="0"/>
          <w:numId w:val="27"/>
        </w:numPr>
        <w:spacing w:before="100" w:beforeAutospacing="1" w:after="100" w:afterAutospacing="1" w:line="240" w:lineRule="auto"/>
        <w:rPr>
          <w:rFonts w:ascii="Calibri" w:hAnsi="Calibri"/>
          <w:sz w:val="24"/>
          <w:szCs w:val="24"/>
        </w:rPr>
      </w:pPr>
      <w:r w:rsidRPr="001C6690">
        <w:rPr>
          <w:rFonts w:ascii="Calibri" w:hAnsi="Calibri"/>
          <w:sz w:val="24"/>
          <w:szCs w:val="24"/>
        </w:rPr>
        <w:t xml:space="preserve">what defines your </w:t>
      </w:r>
      <w:r w:rsidR="00496230">
        <w:rPr>
          <w:rFonts w:ascii="Calibri" w:hAnsi="Calibri"/>
          <w:sz w:val="24"/>
          <w:szCs w:val="24"/>
        </w:rPr>
        <w:t>Tikanga</w:t>
      </w:r>
      <w:r w:rsidRPr="001C6690">
        <w:rPr>
          <w:rFonts w:ascii="Calibri" w:hAnsi="Calibri"/>
          <w:sz w:val="24"/>
          <w:szCs w:val="24"/>
        </w:rPr>
        <w:t xml:space="preserve"> approach/understanding/theology of Christian Education?</w:t>
      </w:r>
    </w:p>
    <w:p w14:paraId="01E2FCF6" w14:textId="77777777" w:rsidR="0001388F" w:rsidRPr="001C6690" w:rsidRDefault="0001388F" w:rsidP="00462463">
      <w:pPr>
        <w:numPr>
          <w:ilvl w:val="0"/>
          <w:numId w:val="27"/>
        </w:numPr>
        <w:spacing w:before="100" w:beforeAutospacing="1" w:after="100" w:afterAutospacing="1" w:line="240" w:lineRule="auto"/>
        <w:rPr>
          <w:rFonts w:ascii="Calibri" w:hAnsi="Calibri"/>
          <w:sz w:val="24"/>
          <w:szCs w:val="24"/>
        </w:rPr>
      </w:pPr>
      <w:r w:rsidRPr="001C6690">
        <w:rPr>
          <w:rFonts w:ascii="Calibri" w:hAnsi="Calibri"/>
          <w:sz w:val="24"/>
          <w:szCs w:val="24"/>
        </w:rPr>
        <w:t xml:space="preserve">what is distinctively </w:t>
      </w:r>
      <w:r w:rsidR="00496230">
        <w:rPr>
          <w:rFonts w:ascii="Calibri" w:hAnsi="Calibri"/>
          <w:sz w:val="24"/>
          <w:szCs w:val="24"/>
        </w:rPr>
        <w:t>Tikanga</w:t>
      </w:r>
      <w:r w:rsidRPr="001C6690">
        <w:rPr>
          <w:rFonts w:ascii="Calibri" w:hAnsi="Calibri"/>
          <w:sz w:val="24"/>
          <w:szCs w:val="24"/>
        </w:rPr>
        <w:t>… what makes it different?</w:t>
      </w:r>
    </w:p>
    <w:p w14:paraId="7C0F0B62" w14:textId="77777777" w:rsidR="0001388F" w:rsidRPr="001C6690" w:rsidRDefault="0001388F" w:rsidP="00462463">
      <w:pPr>
        <w:numPr>
          <w:ilvl w:val="0"/>
          <w:numId w:val="27"/>
        </w:numPr>
        <w:spacing w:before="100" w:beforeAutospacing="1" w:after="100" w:afterAutospacing="1" w:line="240" w:lineRule="auto"/>
        <w:rPr>
          <w:rFonts w:ascii="Calibri" w:hAnsi="Calibri"/>
          <w:sz w:val="24"/>
          <w:szCs w:val="24"/>
        </w:rPr>
      </w:pPr>
      <w:r w:rsidRPr="001C6690">
        <w:rPr>
          <w:rFonts w:ascii="Calibri" w:hAnsi="Calibri"/>
          <w:sz w:val="24"/>
          <w:szCs w:val="24"/>
        </w:rPr>
        <w:t xml:space="preserve">how does/can the current model cater for </w:t>
      </w:r>
      <w:r w:rsidR="00496230">
        <w:rPr>
          <w:rFonts w:ascii="Calibri" w:hAnsi="Calibri"/>
          <w:sz w:val="24"/>
          <w:szCs w:val="24"/>
        </w:rPr>
        <w:t>Tikanga</w:t>
      </w:r>
      <w:r w:rsidRPr="001C6690">
        <w:rPr>
          <w:rFonts w:ascii="Calibri" w:hAnsi="Calibri"/>
          <w:sz w:val="24"/>
          <w:szCs w:val="24"/>
        </w:rPr>
        <w:t xml:space="preserve"> diversity?</w:t>
      </w:r>
    </w:p>
    <w:p w14:paraId="68349A46" w14:textId="77777777" w:rsidR="0001388F" w:rsidRPr="001C6690" w:rsidRDefault="00496230" w:rsidP="00B14BD9">
      <w:pPr>
        <w:spacing w:before="100" w:beforeAutospacing="1" w:after="100" w:afterAutospacing="1" w:line="240" w:lineRule="auto"/>
        <w:rPr>
          <w:rFonts w:ascii="Calibri" w:hAnsi="Calibri"/>
          <w:sz w:val="24"/>
          <w:szCs w:val="24"/>
        </w:rPr>
      </w:pPr>
      <w:r>
        <w:rPr>
          <w:rFonts w:ascii="Calibri" w:hAnsi="Calibri"/>
          <w:bCs/>
          <w:sz w:val="24"/>
          <w:szCs w:val="24"/>
        </w:rPr>
        <w:lastRenderedPageBreak/>
        <w:t>Tikanga</w:t>
      </w:r>
      <w:r w:rsidR="00B14BD9" w:rsidRPr="001C6690">
        <w:rPr>
          <w:rFonts w:ascii="Calibri" w:hAnsi="Calibri"/>
          <w:bCs/>
          <w:sz w:val="24"/>
          <w:szCs w:val="24"/>
        </w:rPr>
        <w:t xml:space="preserve"> reconvened and presented the following.</w:t>
      </w:r>
    </w:p>
    <w:p w14:paraId="450F60F2" w14:textId="77777777" w:rsidR="00D61687" w:rsidRPr="003F1E06" w:rsidRDefault="00496230" w:rsidP="00D61687">
      <w:pPr>
        <w:pStyle w:val="Heading1"/>
        <w:shd w:val="clear" w:color="auto" w:fill="CCBDB7" w:themeFill="text2" w:themeFillTint="66"/>
        <w:rPr>
          <w:color w:val="503D1B" w:themeColor="background2" w:themeShade="40"/>
        </w:rPr>
      </w:pPr>
      <w:r>
        <w:rPr>
          <w:color w:val="503D1B" w:themeColor="background2" w:themeShade="40"/>
        </w:rPr>
        <w:t>Tikanga</w:t>
      </w:r>
      <w:r w:rsidR="00BE4CDC">
        <w:rPr>
          <w:color w:val="503D1B" w:themeColor="background2" w:themeShade="40"/>
        </w:rPr>
        <w:t xml:space="preserve"> M</w:t>
      </w:r>
      <w:r w:rsidR="001C6690">
        <w:rPr>
          <w:rFonts w:ascii="Calibri" w:hAnsi="Calibri"/>
          <w:color w:val="503D1B" w:themeColor="background2" w:themeShade="40"/>
        </w:rPr>
        <w:t>ā</w:t>
      </w:r>
      <w:r w:rsidR="00BE4CDC">
        <w:rPr>
          <w:color w:val="503D1B" w:themeColor="background2" w:themeShade="40"/>
        </w:rPr>
        <w:t>ori</w:t>
      </w:r>
    </w:p>
    <w:p w14:paraId="7A0704DE" w14:textId="77777777" w:rsidR="00B14BD9" w:rsidRPr="001C6690" w:rsidRDefault="00462463" w:rsidP="00B14BD9">
      <w:pPr>
        <w:spacing w:before="100" w:beforeAutospacing="1" w:after="0"/>
        <w:rPr>
          <w:rFonts w:ascii="Calibri" w:hAnsi="Calibri"/>
          <w:sz w:val="24"/>
          <w:szCs w:val="24"/>
        </w:rPr>
      </w:pPr>
      <w:r w:rsidRPr="001C6690">
        <w:rPr>
          <w:rFonts w:ascii="Calibri" w:hAnsi="Calibri"/>
          <w:sz w:val="24"/>
          <w:szCs w:val="24"/>
        </w:rPr>
        <w:t>Psalm 133</w:t>
      </w:r>
    </w:p>
    <w:p w14:paraId="7A52BA7F" w14:textId="77777777" w:rsidR="00745FA2" w:rsidRDefault="00B14BD9" w:rsidP="00745FA2">
      <w:pPr>
        <w:spacing w:after="0"/>
        <w:rPr>
          <w:rStyle w:val="text"/>
          <w:rFonts w:ascii="Calibri" w:hAnsi="Calibri" w:cs="Helvetica"/>
          <w:color w:val="000000"/>
        </w:rPr>
      </w:pPr>
      <w:r w:rsidRPr="001C6690">
        <w:rPr>
          <w:rStyle w:val="text"/>
          <w:rFonts w:ascii="Calibri" w:hAnsi="Calibri" w:cs="Arial"/>
          <w:b/>
          <w:bCs/>
          <w:color w:val="000000"/>
          <w:sz w:val="18"/>
          <w:szCs w:val="18"/>
          <w:vertAlign w:val="superscript"/>
        </w:rPr>
        <w:t>1</w:t>
      </w:r>
      <w:r w:rsidRPr="001C6690">
        <w:rPr>
          <w:rStyle w:val="text"/>
          <w:rFonts w:ascii="Calibri" w:hAnsi="Calibri" w:cs="Helvetica"/>
          <w:color w:val="000000"/>
        </w:rPr>
        <w:t>How good and pleasant it is</w:t>
      </w:r>
      <w:r w:rsidRPr="001C6690">
        <w:rPr>
          <w:rFonts w:ascii="Calibri" w:hAnsi="Calibri"/>
        </w:rPr>
        <w:br/>
      </w:r>
      <w:r w:rsidRPr="001C6690">
        <w:rPr>
          <w:rStyle w:val="indent-1-breaks"/>
          <w:rFonts w:ascii="Calibri" w:hAnsi="Calibri" w:cs="Courier New"/>
          <w:color w:val="000000"/>
          <w:sz w:val="10"/>
          <w:szCs w:val="10"/>
        </w:rPr>
        <w:t>    </w:t>
      </w:r>
      <w:r w:rsidRPr="001C6690">
        <w:rPr>
          <w:rStyle w:val="text"/>
          <w:rFonts w:ascii="Calibri" w:hAnsi="Calibri" w:cs="Helvetica"/>
          <w:color w:val="000000"/>
        </w:rPr>
        <w:t>when God’s people live together in unity!</w:t>
      </w:r>
    </w:p>
    <w:p w14:paraId="52C99219" w14:textId="77777777" w:rsidR="00B14BD9" w:rsidRPr="001C6690" w:rsidRDefault="00B14BD9" w:rsidP="00B14BD9">
      <w:pPr>
        <w:rPr>
          <w:rStyle w:val="text"/>
          <w:rFonts w:ascii="Calibri" w:hAnsi="Calibri" w:cs="Helvetica"/>
          <w:color w:val="000000"/>
        </w:rPr>
      </w:pPr>
      <w:r w:rsidRPr="001C6690">
        <w:rPr>
          <w:rStyle w:val="text"/>
          <w:rFonts w:ascii="Calibri" w:hAnsi="Calibri" w:cs="Arial"/>
          <w:b/>
          <w:bCs/>
          <w:color w:val="000000"/>
          <w:sz w:val="18"/>
          <w:szCs w:val="18"/>
          <w:vertAlign w:val="superscript"/>
        </w:rPr>
        <w:t>2 </w:t>
      </w:r>
      <w:r w:rsidRPr="001C6690">
        <w:rPr>
          <w:rStyle w:val="text"/>
          <w:rFonts w:ascii="Calibri" w:hAnsi="Calibri" w:cs="Helvetica"/>
          <w:color w:val="000000"/>
        </w:rPr>
        <w:t>It is like precious oil poured on the head,</w:t>
      </w:r>
      <w:r w:rsidRPr="001C6690">
        <w:rPr>
          <w:rFonts w:ascii="Calibri" w:hAnsi="Calibri"/>
        </w:rPr>
        <w:br/>
      </w:r>
      <w:r w:rsidRPr="001C6690">
        <w:rPr>
          <w:rStyle w:val="indent-1-breaks"/>
          <w:rFonts w:ascii="Calibri" w:hAnsi="Calibri" w:cs="Courier New"/>
          <w:color w:val="000000"/>
          <w:sz w:val="10"/>
          <w:szCs w:val="10"/>
        </w:rPr>
        <w:t>    </w:t>
      </w:r>
      <w:r w:rsidRPr="001C6690">
        <w:rPr>
          <w:rStyle w:val="text"/>
          <w:rFonts w:ascii="Calibri" w:hAnsi="Calibri" w:cs="Helvetica"/>
          <w:color w:val="000000"/>
        </w:rPr>
        <w:t>running down on the beard,</w:t>
      </w:r>
      <w:r w:rsidRPr="001C6690">
        <w:rPr>
          <w:rFonts w:ascii="Calibri" w:hAnsi="Calibri"/>
        </w:rPr>
        <w:br/>
      </w:r>
      <w:r w:rsidRPr="001C6690">
        <w:rPr>
          <w:rStyle w:val="text"/>
          <w:rFonts w:ascii="Calibri" w:hAnsi="Calibri" w:cs="Helvetica"/>
          <w:color w:val="000000"/>
        </w:rPr>
        <w:t>running down on Aaron’s beard,</w:t>
      </w:r>
      <w:r w:rsidRPr="001C6690">
        <w:rPr>
          <w:rFonts w:ascii="Calibri" w:hAnsi="Calibri"/>
        </w:rPr>
        <w:br/>
      </w:r>
      <w:r w:rsidRPr="001C6690">
        <w:rPr>
          <w:rStyle w:val="indent-1-breaks"/>
          <w:rFonts w:ascii="Calibri" w:hAnsi="Calibri" w:cs="Courier New"/>
          <w:color w:val="000000"/>
          <w:sz w:val="10"/>
          <w:szCs w:val="10"/>
        </w:rPr>
        <w:t>    </w:t>
      </w:r>
      <w:r w:rsidRPr="001C6690">
        <w:rPr>
          <w:rStyle w:val="text"/>
          <w:rFonts w:ascii="Calibri" w:hAnsi="Calibri" w:cs="Helvetica"/>
          <w:color w:val="000000"/>
        </w:rPr>
        <w:t>down on the collar of his robe.</w:t>
      </w:r>
      <w:r w:rsidRPr="001C6690">
        <w:rPr>
          <w:rFonts w:ascii="Calibri" w:hAnsi="Calibri"/>
        </w:rPr>
        <w:br/>
      </w:r>
      <w:r w:rsidRPr="001C6690">
        <w:rPr>
          <w:rStyle w:val="text"/>
          <w:rFonts w:ascii="Calibri" w:hAnsi="Calibri" w:cs="Arial"/>
          <w:b/>
          <w:bCs/>
          <w:color w:val="000000"/>
          <w:sz w:val="18"/>
          <w:szCs w:val="18"/>
          <w:vertAlign w:val="superscript"/>
        </w:rPr>
        <w:t>3 </w:t>
      </w:r>
      <w:r w:rsidRPr="001C6690">
        <w:rPr>
          <w:rStyle w:val="text"/>
          <w:rFonts w:ascii="Calibri" w:hAnsi="Calibri" w:cs="Helvetica"/>
          <w:color w:val="000000"/>
        </w:rPr>
        <w:t>It is as if the dew of Hermon</w:t>
      </w:r>
      <w:r w:rsidRPr="001C6690">
        <w:rPr>
          <w:rFonts w:ascii="Calibri" w:hAnsi="Calibri"/>
        </w:rPr>
        <w:br/>
      </w:r>
      <w:r w:rsidRPr="001C6690">
        <w:rPr>
          <w:rStyle w:val="indent-1-breaks"/>
          <w:rFonts w:ascii="Calibri" w:hAnsi="Calibri" w:cs="Courier New"/>
          <w:color w:val="000000"/>
          <w:sz w:val="10"/>
          <w:szCs w:val="10"/>
        </w:rPr>
        <w:t>    </w:t>
      </w:r>
      <w:r w:rsidRPr="001C6690">
        <w:rPr>
          <w:rStyle w:val="text"/>
          <w:rFonts w:ascii="Calibri" w:hAnsi="Calibri" w:cs="Helvetica"/>
          <w:color w:val="000000"/>
        </w:rPr>
        <w:t>were falling on Mount Zion.</w:t>
      </w:r>
      <w:r w:rsidRPr="001C6690">
        <w:rPr>
          <w:rFonts w:ascii="Calibri" w:hAnsi="Calibri"/>
        </w:rPr>
        <w:br/>
      </w:r>
      <w:r w:rsidRPr="001C6690">
        <w:rPr>
          <w:rStyle w:val="text"/>
          <w:rFonts w:ascii="Calibri" w:hAnsi="Calibri" w:cs="Helvetica"/>
          <w:color w:val="000000"/>
        </w:rPr>
        <w:t>For there the </w:t>
      </w:r>
      <w:r w:rsidRPr="001C6690">
        <w:rPr>
          <w:rStyle w:val="small-caps"/>
          <w:rFonts w:ascii="Calibri" w:hAnsi="Calibri" w:cs="Helvetica"/>
          <w:smallCaps/>
          <w:color w:val="000000"/>
        </w:rPr>
        <w:t>Lord</w:t>
      </w:r>
      <w:r w:rsidRPr="001C6690">
        <w:rPr>
          <w:rStyle w:val="text"/>
          <w:rFonts w:ascii="Calibri" w:hAnsi="Calibri" w:cs="Helvetica"/>
          <w:color w:val="000000"/>
        </w:rPr>
        <w:t> bestows his blessing,</w:t>
      </w:r>
      <w:r w:rsidRPr="001C6690">
        <w:rPr>
          <w:rFonts w:ascii="Calibri" w:hAnsi="Calibri"/>
        </w:rPr>
        <w:br/>
      </w:r>
      <w:r w:rsidRPr="001C6690">
        <w:rPr>
          <w:rStyle w:val="indent-1-breaks"/>
          <w:rFonts w:ascii="Calibri" w:hAnsi="Calibri" w:cs="Courier New"/>
          <w:color w:val="000000"/>
          <w:sz w:val="10"/>
          <w:szCs w:val="10"/>
        </w:rPr>
        <w:t>    </w:t>
      </w:r>
      <w:r w:rsidRPr="001C6690">
        <w:rPr>
          <w:rStyle w:val="text"/>
          <w:rFonts w:ascii="Calibri" w:hAnsi="Calibri" w:cs="Helvetica"/>
          <w:color w:val="000000"/>
        </w:rPr>
        <w:t>even life forevermore.</w:t>
      </w:r>
    </w:p>
    <w:p w14:paraId="19F69B95" w14:textId="4D339B44" w:rsidR="00462463" w:rsidRPr="001C6690" w:rsidRDefault="00FE4725" w:rsidP="00151312">
      <w:pPr>
        <w:jc w:val="both"/>
        <w:rPr>
          <w:rFonts w:ascii="Calibri" w:hAnsi="Calibri"/>
          <w:sz w:val="24"/>
          <w:szCs w:val="24"/>
        </w:rPr>
      </w:pPr>
      <w:r>
        <w:rPr>
          <w:rStyle w:val="text"/>
          <w:rFonts w:ascii="Calibri" w:hAnsi="Calibri" w:cs="Helvetica"/>
          <w:color w:val="000000"/>
        </w:rPr>
        <w:t>The</w:t>
      </w:r>
      <w:r w:rsidR="00885BEB">
        <w:rPr>
          <w:rStyle w:val="text"/>
          <w:rFonts w:ascii="Calibri" w:hAnsi="Calibri" w:cs="Helvetica"/>
          <w:color w:val="000000"/>
        </w:rPr>
        <w:t xml:space="preserve"> </w:t>
      </w:r>
      <w:r w:rsidR="00B14BD9" w:rsidRPr="001C6690">
        <w:rPr>
          <w:rStyle w:val="text"/>
          <w:rFonts w:ascii="Calibri" w:hAnsi="Calibri" w:cs="Helvetica"/>
          <w:color w:val="000000"/>
        </w:rPr>
        <w:t xml:space="preserve">gathering </w:t>
      </w:r>
      <w:r>
        <w:rPr>
          <w:rStyle w:val="text"/>
          <w:rFonts w:ascii="Calibri" w:hAnsi="Calibri" w:cs="Helvetica"/>
          <w:color w:val="000000"/>
        </w:rPr>
        <w:t xml:space="preserve">was likened </w:t>
      </w:r>
      <w:r w:rsidR="00B14BD9" w:rsidRPr="001C6690">
        <w:rPr>
          <w:rStyle w:val="text"/>
          <w:rFonts w:ascii="Calibri" w:hAnsi="Calibri" w:cs="Helvetica"/>
          <w:color w:val="000000"/>
        </w:rPr>
        <w:t>to the “four-legged stool” theory, especially ‘reason’</w:t>
      </w:r>
      <w:r w:rsidR="00B77ABF">
        <w:rPr>
          <w:rStyle w:val="text"/>
          <w:rFonts w:ascii="Calibri" w:hAnsi="Calibri" w:cs="Helvetica"/>
          <w:color w:val="000000"/>
        </w:rPr>
        <w:t xml:space="preserve">. </w:t>
      </w:r>
      <w:r w:rsidR="00B14BD9" w:rsidRPr="001C6690">
        <w:rPr>
          <w:rFonts w:ascii="Calibri" w:hAnsi="Calibri"/>
          <w:sz w:val="24"/>
          <w:szCs w:val="24"/>
        </w:rPr>
        <w:t>“</w:t>
      </w:r>
      <w:r w:rsidR="00D035A7">
        <w:rPr>
          <w:rFonts w:ascii="Calibri" w:hAnsi="Calibri"/>
          <w:sz w:val="24"/>
          <w:szCs w:val="24"/>
        </w:rPr>
        <w:t>N</w:t>
      </w:r>
      <w:r w:rsidR="00B77ABF">
        <w:rPr>
          <w:rFonts w:ascii="Calibri" w:hAnsi="Calibri"/>
          <w:sz w:val="24"/>
          <w:szCs w:val="24"/>
        </w:rPr>
        <w:t>ā</w:t>
      </w:r>
      <w:r w:rsidR="00462463" w:rsidRPr="001C6690">
        <w:rPr>
          <w:rFonts w:ascii="Calibri" w:hAnsi="Calibri"/>
          <w:sz w:val="24"/>
          <w:szCs w:val="24"/>
        </w:rPr>
        <w:t>u te raurau</w:t>
      </w:r>
      <w:r w:rsidR="00B14BD9" w:rsidRPr="001C6690">
        <w:rPr>
          <w:rFonts w:ascii="Calibri" w:hAnsi="Calibri"/>
          <w:sz w:val="24"/>
          <w:szCs w:val="24"/>
        </w:rPr>
        <w:t>, n</w:t>
      </w:r>
      <w:r w:rsidR="00B14BD9" w:rsidRPr="001C6690">
        <w:rPr>
          <w:rFonts w:ascii="Calibri" w:hAnsi="Calibri" w:cs="Calibri"/>
          <w:sz w:val="24"/>
          <w:szCs w:val="24"/>
        </w:rPr>
        <w:t>ā</w:t>
      </w:r>
      <w:r w:rsidR="00066536" w:rsidRPr="001C6690">
        <w:rPr>
          <w:rFonts w:ascii="Calibri" w:hAnsi="Calibri" w:cs="Calibri"/>
          <w:sz w:val="24"/>
          <w:szCs w:val="24"/>
        </w:rPr>
        <w:t>ku te raurau, ka ora te iwi”</w:t>
      </w:r>
      <w:r>
        <w:rPr>
          <w:rFonts w:ascii="Calibri" w:hAnsi="Calibri" w:cs="Calibri"/>
          <w:sz w:val="24"/>
          <w:szCs w:val="24"/>
        </w:rPr>
        <w:t>,</w:t>
      </w:r>
      <w:r w:rsidR="00B77ABF">
        <w:rPr>
          <w:rFonts w:ascii="Calibri" w:hAnsi="Calibri" w:cs="Calibri"/>
          <w:sz w:val="24"/>
          <w:szCs w:val="24"/>
        </w:rPr>
        <w:t xml:space="preserve"> with your basket and my basket, the people will be well</w:t>
      </w:r>
      <w:r w:rsidR="00D035A7">
        <w:rPr>
          <w:rFonts w:ascii="Calibri" w:hAnsi="Calibri" w:cs="Calibri"/>
          <w:sz w:val="24"/>
          <w:szCs w:val="24"/>
        </w:rPr>
        <w:t>. W</w:t>
      </w:r>
      <w:r w:rsidR="00066536" w:rsidRPr="001C6690">
        <w:rPr>
          <w:rFonts w:ascii="Calibri" w:hAnsi="Calibri" w:cs="Calibri"/>
          <w:sz w:val="24"/>
          <w:szCs w:val="24"/>
        </w:rPr>
        <w:t xml:space="preserve">e </w:t>
      </w:r>
      <w:r w:rsidR="00D035A7">
        <w:rPr>
          <w:rFonts w:ascii="Calibri" w:hAnsi="Calibri" w:cs="Calibri"/>
          <w:sz w:val="24"/>
          <w:szCs w:val="24"/>
        </w:rPr>
        <w:t>a</w:t>
      </w:r>
      <w:r w:rsidR="00066536" w:rsidRPr="001C6690">
        <w:rPr>
          <w:rFonts w:ascii="Calibri" w:hAnsi="Calibri" w:cs="Calibri"/>
          <w:sz w:val="24"/>
          <w:szCs w:val="24"/>
        </w:rPr>
        <w:t xml:space="preserve">re to </w:t>
      </w:r>
      <w:r w:rsidR="00462463" w:rsidRPr="001C6690">
        <w:rPr>
          <w:rFonts w:ascii="Calibri" w:hAnsi="Calibri"/>
          <w:sz w:val="24"/>
          <w:szCs w:val="24"/>
        </w:rPr>
        <w:t>experience life in its fullness.</w:t>
      </w:r>
      <w:r w:rsidR="00066536" w:rsidRPr="001C6690">
        <w:rPr>
          <w:rFonts w:ascii="Calibri" w:hAnsi="Calibri"/>
          <w:sz w:val="24"/>
          <w:szCs w:val="24"/>
        </w:rPr>
        <w:t xml:space="preserve"> How does traditional spirituality marry up with our current Anglican outlook? There is an a</w:t>
      </w:r>
      <w:r w:rsidR="00BE17A2">
        <w:rPr>
          <w:rFonts w:ascii="Calibri" w:hAnsi="Calibri"/>
          <w:sz w:val="24"/>
          <w:szCs w:val="24"/>
        </w:rPr>
        <w:t>rdent desire to hold on to the r</w:t>
      </w:r>
      <w:r w:rsidR="00066536" w:rsidRPr="001C6690">
        <w:rPr>
          <w:rFonts w:ascii="Calibri" w:hAnsi="Calibri"/>
          <w:sz w:val="24"/>
          <w:szCs w:val="24"/>
        </w:rPr>
        <w:t xml:space="preserve">eo and the ability to use it more. There is a </w:t>
      </w:r>
      <w:r>
        <w:rPr>
          <w:rFonts w:ascii="Calibri" w:hAnsi="Calibri"/>
          <w:sz w:val="24"/>
          <w:szCs w:val="24"/>
        </w:rPr>
        <w:t xml:space="preserve">real </w:t>
      </w:r>
      <w:r w:rsidR="00066536" w:rsidRPr="001C6690">
        <w:rPr>
          <w:rFonts w:ascii="Calibri" w:hAnsi="Calibri"/>
          <w:sz w:val="24"/>
          <w:szCs w:val="24"/>
        </w:rPr>
        <w:t xml:space="preserve">need for vocational training </w:t>
      </w:r>
      <w:r w:rsidR="0045699C">
        <w:rPr>
          <w:rFonts w:ascii="Calibri" w:hAnsi="Calibri"/>
          <w:sz w:val="24"/>
          <w:szCs w:val="24"/>
        </w:rPr>
        <w:t xml:space="preserve">for those </w:t>
      </w:r>
      <w:r w:rsidR="00066536" w:rsidRPr="001C6690">
        <w:rPr>
          <w:rFonts w:ascii="Calibri" w:hAnsi="Calibri"/>
          <w:sz w:val="24"/>
          <w:szCs w:val="24"/>
        </w:rPr>
        <w:t xml:space="preserve">who go to St Johns College </w:t>
      </w:r>
      <w:r w:rsidR="0045699C">
        <w:rPr>
          <w:rFonts w:ascii="Calibri" w:hAnsi="Calibri"/>
          <w:sz w:val="24"/>
          <w:szCs w:val="24"/>
        </w:rPr>
        <w:t xml:space="preserve">and </w:t>
      </w:r>
      <w:r w:rsidR="00066536" w:rsidRPr="001C6690">
        <w:rPr>
          <w:rFonts w:ascii="Calibri" w:hAnsi="Calibri"/>
          <w:sz w:val="24"/>
          <w:szCs w:val="24"/>
        </w:rPr>
        <w:t>will have no career path in the church</w:t>
      </w:r>
      <w:r w:rsidR="00425102">
        <w:rPr>
          <w:rFonts w:ascii="Calibri" w:hAnsi="Calibri"/>
          <w:sz w:val="24"/>
          <w:szCs w:val="24"/>
        </w:rPr>
        <w:t>, although, t</w:t>
      </w:r>
      <w:r w:rsidR="00066536" w:rsidRPr="001C6690">
        <w:rPr>
          <w:rFonts w:ascii="Calibri" w:hAnsi="Calibri"/>
          <w:sz w:val="24"/>
          <w:szCs w:val="24"/>
        </w:rPr>
        <w:t>he</w:t>
      </w:r>
      <w:r w:rsidR="00151312" w:rsidRPr="001C6690">
        <w:rPr>
          <w:rFonts w:ascii="Calibri" w:hAnsi="Calibri"/>
          <w:sz w:val="24"/>
          <w:szCs w:val="24"/>
        </w:rPr>
        <w:t xml:space="preserve"> college has recently introduced a program for young people to train in </w:t>
      </w:r>
      <w:r>
        <w:rPr>
          <w:rFonts w:ascii="Calibri" w:hAnsi="Calibri"/>
          <w:sz w:val="24"/>
          <w:szCs w:val="24"/>
        </w:rPr>
        <w:t>th</w:t>
      </w:r>
      <w:r w:rsidR="0045699C">
        <w:rPr>
          <w:rFonts w:ascii="Calibri" w:hAnsi="Calibri"/>
          <w:sz w:val="24"/>
          <w:szCs w:val="24"/>
        </w:rPr>
        <w:t>at area</w:t>
      </w:r>
      <w:r w:rsidR="00151312" w:rsidRPr="001C6690">
        <w:rPr>
          <w:rFonts w:ascii="Calibri" w:hAnsi="Calibri"/>
          <w:sz w:val="24"/>
          <w:szCs w:val="24"/>
        </w:rPr>
        <w:t xml:space="preserve">. Could </w:t>
      </w:r>
      <w:r w:rsidR="00425102">
        <w:rPr>
          <w:rFonts w:ascii="Calibri" w:hAnsi="Calibri"/>
          <w:sz w:val="24"/>
          <w:szCs w:val="24"/>
        </w:rPr>
        <w:t xml:space="preserve">our people do </w:t>
      </w:r>
      <w:r w:rsidR="00151312" w:rsidRPr="001C6690">
        <w:rPr>
          <w:rFonts w:ascii="Calibri" w:hAnsi="Calibri"/>
          <w:sz w:val="24"/>
          <w:szCs w:val="24"/>
        </w:rPr>
        <w:t xml:space="preserve">another degree at </w:t>
      </w:r>
      <w:r w:rsidR="00066536" w:rsidRPr="001C6690">
        <w:rPr>
          <w:rFonts w:ascii="Calibri" w:hAnsi="Calibri"/>
          <w:sz w:val="24"/>
          <w:szCs w:val="24"/>
        </w:rPr>
        <w:t>St Johns</w:t>
      </w:r>
      <w:r w:rsidR="00151312" w:rsidRPr="001C6690">
        <w:rPr>
          <w:rFonts w:ascii="Calibri" w:hAnsi="Calibri"/>
          <w:sz w:val="24"/>
          <w:szCs w:val="24"/>
        </w:rPr>
        <w:t xml:space="preserve"> with</w:t>
      </w:r>
      <w:r w:rsidR="00425102">
        <w:rPr>
          <w:rFonts w:ascii="Calibri" w:hAnsi="Calibri"/>
          <w:sz w:val="24"/>
          <w:szCs w:val="24"/>
        </w:rPr>
        <w:t xml:space="preserve">in </w:t>
      </w:r>
      <w:r w:rsidR="00151312" w:rsidRPr="001C6690">
        <w:rPr>
          <w:rFonts w:ascii="Calibri" w:hAnsi="Calibri"/>
          <w:sz w:val="24"/>
          <w:szCs w:val="24"/>
        </w:rPr>
        <w:t xml:space="preserve">a career path that is not church? </w:t>
      </w:r>
      <w:r w:rsidR="00462463" w:rsidRPr="001C6690">
        <w:rPr>
          <w:rFonts w:ascii="Calibri" w:hAnsi="Calibri"/>
          <w:sz w:val="24"/>
          <w:szCs w:val="24"/>
        </w:rPr>
        <w:t xml:space="preserve">The two things that will help our young </w:t>
      </w:r>
      <w:r w:rsidR="00151312" w:rsidRPr="001C6690">
        <w:rPr>
          <w:rFonts w:ascii="Calibri" w:hAnsi="Calibri"/>
          <w:sz w:val="24"/>
          <w:szCs w:val="24"/>
        </w:rPr>
        <w:t xml:space="preserve">people </w:t>
      </w:r>
      <w:r w:rsidR="00462463" w:rsidRPr="001C6690">
        <w:rPr>
          <w:rFonts w:ascii="Calibri" w:hAnsi="Calibri"/>
          <w:sz w:val="24"/>
          <w:szCs w:val="24"/>
        </w:rPr>
        <w:t xml:space="preserve">is the one-year course and another degree beyond theological education. </w:t>
      </w:r>
    </w:p>
    <w:p w14:paraId="24BB5615" w14:textId="62AAD3B7" w:rsidR="00462463" w:rsidRPr="001C6690" w:rsidRDefault="00151312" w:rsidP="00151312">
      <w:pPr>
        <w:jc w:val="both"/>
        <w:rPr>
          <w:rFonts w:ascii="Calibri" w:hAnsi="Calibri"/>
          <w:sz w:val="24"/>
          <w:szCs w:val="24"/>
        </w:rPr>
      </w:pPr>
      <w:r w:rsidRPr="001C6690">
        <w:rPr>
          <w:rFonts w:ascii="Calibri" w:hAnsi="Calibri"/>
          <w:sz w:val="24"/>
          <w:szCs w:val="24"/>
        </w:rPr>
        <w:t xml:space="preserve">How do we </w:t>
      </w:r>
      <w:r w:rsidR="00462463" w:rsidRPr="001C6690">
        <w:rPr>
          <w:rFonts w:ascii="Calibri" w:hAnsi="Calibri"/>
          <w:sz w:val="24"/>
          <w:szCs w:val="24"/>
        </w:rPr>
        <w:t>apply the learning</w:t>
      </w:r>
      <w:r w:rsidRPr="001C6690">
        <w:rPr>
          <w:rFonts w:ascii="Calibri" w:hAnsi="Calibri"/>
          <w:sz w:val="24"/>
          <w:szCs w:val="24"/>
        </w:rPr>
        <w:t xml:space="preserve"> with </w:t>
      </w:r>
      <w:r w:rsidR="00462463" w:rsidRPr="001C6690">
        <w:rPr>
          <w:rFonts w:ascii="Calibri" w:hAnsi="Calibri"/>
          <w:sz w:val="24"/>
          <w:szCs w:val="24"/>
        </w:rPr>
        <w:t>social justice</w:t>
      </w:r>
      <w:r w:rsidRPr="001C6690">
        <w:rPr>
          <w:rFonts w:ascii="Calibri" w:hAnsi="Calibri"/>
          <w:sz w:val="24"/>
          <w:szCs w:val="24"/>
        </w:rPr>
        <w:t xml:space="preserve"> in mind? </w:t>
      </w:r>
      <w:r w:rsidR="00425102">
        <w:rPr>
          <w:rFonts w:ascii="Calibri" w:hAnsi="Calibri"/>
          <w:sz w:val="24"/>
          <w:szCs w:val="24"/>
        </w:rPr>
        <w:t>T</w:t>
      </w:r>
      <w:r w:rsidR="00462463" w:rsidRPr="001C6690">
        <w:rPr>
          <w:rFonts w:ascii="Calibri" w:hAnsi="Calibri"/>
          <w:sz w:val="24"/>
          <w:szCs w:val="24"/>
        </w:rPr>
        <w:t xml:space="preserve">here is no point if you don’t </w:t>
      </w:r>
      <w:r w:rsidR="00425102">
        <w:rPr>
          <w:rFonts w:ascii="Calibri" w:hAnsi="Calibri"/>
          <w:sz w:val="24"/>
          <w:szCs w:val="24"/>
        </w:rPr>
        <w:t xml:space="preserve">apply what you are learning, to </w:t>
      </w:r>
      <w:r w:rsidR="00462463" w:rsidRPr="001C6690">
        <w:rPr>
          <w:rFonts w:ascii="Calibri" w:hAnsi="Calibri"/>
          <w:sz w:val="24"/>
          <w:szCs w:val="24"/>
        </w:rPr>
        <w:t xml:space="preserve">make a difference. </w:t>
      </w:r>
      <w:r w:rsidR="00425102">
        <w:rPr>
          <w:rFonts w:ascii="Calibri" w:hAnsi="Calibri"/>
          <w:sz w:val="24"/>
          <w:szCs w:val="24"/>
        </w:rPr>
        <w:t xml:space="preserve">With the </w:t>
      </w:r>
      <w:r w:rsidRPr="001C6690">
        <w:rPr>
          <w:rFonts w:ascii="Calibri" w:hAnsi="Calibri"/>
          <w:sz w:val="24"/>
          <w:szCs w:val="24"/>
        </w:rPr>
        <w:t>h</w:t>
      </w:r>
      <w:r w:rsidR="00462463" w:rsidRPr="001C6690">
        <w:rPr>
          <w:rFonts w:ascii="Calibri" w:hAnsi="Calibri"/>
          <w:sz w:val="24"/>
          <w:szCs w:val="24"/>
        </w:rPr>
        <w:t>istorical deprivation and colonisation</w:t>
      </w:r>
      <w:r w:rsidR="00425102">
        <w:rPr>
          <w:rFonts w:ascii="Calibri" w:hAnsi="Calibri"/>
          <w:sz w:val="24"/>
          <w:szCs w:val="24"/>
        </w:rPr>
        <w:t xml:space="preserve"> in mind t</w:t>
      </w:r>
      <w:r w:rsidR="00462463" w:rsidRPr="001C6690">
        <w:rPr>
          <w:rFonts w:ascii="Calibri" w:hAnsi="Calibri"/>
          <w:sz w:val="24"/>
          <w:szCs w:val="24"/>
        </w:rPr>
        <w:t>h</w:t>
      </w:r>
      <w:r w:rsidRPr="001C6690">
        <w:rPr>
          <w:rFonts w:ascii="Calibri" w:hAnsi="Calibri"/>
          <w:sz w:val="24"/>
          <w:szCs w:val="24"/>
        </w:rPr>
        <w:t>ere</w:t>
      </w:r>
      <w:r w:rsidR="00462463" w:rsidRPr="001C6690">
        <w:rPr>
          <w:rFonts w:ascii="Calibri" w:hAnsi="Calibri"/>
          <w:sz w:val="24"/>
          <w:szCs w:val="24"/>
        </w:rPr>
        <w:t xml:space="preserve"> is </w:t>
      </w:r>
      <w:r w:rsidRPr="001C6690">
        <w:rPr>
          <w:rFonts w:ascii="Calibri" w:hAnsi="Calibri"/>
          <w:sz w:val="24"/>
          <w:szCs w:val="24"/>
        </w:rPr>
        <w:t>a</w:t>
      </w:r>
      <w:r w:rsidR="00462463" w:rsidRPr="001C6690">
        <w:rPr>
          <w:rFonts w:ascii="Calibri" w:hAnsi="Calibri"/>
          <w:sz w:val="24"/>
          <w:szCs w:val="24"/>
        </w:rPr>
        <w:t xml:space="preserve"> 65% chance</w:t>
      </w:r>
      <w:r w:rsidR="00BB7F06">
        <w:rPr>
          <w:rFonts w:ascii="Calibri" w:hAnsi="Calibri"/>
          <w:sz w:val="24"/>
          <w:szCs w:val="24"/>
        </w:rPr>
        <w:t>,</w:t>
      </w:r>
      <w:r w:rsidR="00425102">
        <w:rPr>
          <w:rFonts w:ascii="Calibri" w:hAnsi="Calibri"/>
          <w:sz w:val="24"/>
          <w:szCs w:val="24"/>
        </w:rPr>
        <w:t xml:space="preserve"> </w:t>
      </w:r>
      <w:r w:rsidR="00425102" w:rsidRPr="001C6690">
        <w:rPr>
          <w:rFonts w:ascii="Calibri" w:hAnsi="Calibri"/>
          <w:sz w:val="24"/>
          <w:szCs w:val="24"/>
        </w:rPr>
        <w:t>if you are Māori</w:t>
      </w:r>
      <w:r w:rsidR="004C4782">
        <w:rPr>
          <w:rFonts w:ascii="Calibri" w:hAnsi="Calibri"/>
          <w:sz w:val="24"/>
          <w:szCs w:val="24"/>
        </w:rPr>
        <w:t>,</w:t>
      </w:r>
      <w:r w:rsidR="00462463" w:rsidRPr="001C6690">
        <w:rPr>
          <w:rFonts w:ascii="Calibri" w:hAnsi="Calibri"/>
          <w:sz w:val="24"/>
          <w:szCs w:val="24"/>
        </w:rPr>
        <w:t xml:space="preserve"> of being arrested </w:t>
      </w:r>
      <w:r w:rsidR="004C4782">
        <w:rPr>
          <w:rFonts w:ascii="Calibri" w:hAnsi="Calibri"/>
          <w:sz w:val="24"/>
          <w:szCs w:val="24"/>
        </w:rPr>
        <w:t xml:space="preserve">when </w:t>
      </w:r>
      <w:r w:rsidR="00462463" w:rsidRPr="001C6690">
        <w:rPr>
          <w:rFonts w:ascii="Calibri" w:hAnsi="Calibri"/>
          <w:sz w:val="24"/>
          <w:szCs w:val="24"/>
        </w:rPr>
        <w:t xml:space="preserve">stopped by police. Our learning must be </w:t>
      </w:r>
      <w:r w:rsidR="004C4782" w:rsidRPr="001C6690">
        <w:rPr>
          <w:rFonts w:ascii="Calibri" w:hAnsi="Calibri"/>
          <w:sz w:val="24"/>
          <w:szCs w:val="24"/>
        </w:rPr>
        <w:t>active</w:t>
      </w:r>
      <w:r w:rsidR="004C4782">
        <w:rPr>
          <w:rFonts w:ascii="Calibri" w:hAnsi="Calibri"/>
          <w:sz w:val="24"/>
          <w:szCs w:val="24"/>
        </w:rPr>
        <w:t xml:space="preserve"> in justice, like t</w:t>
      </w:r>
      <w:r w:rsidR="00462463" w:rsidRPr="001C6690">
        <w:rPr>
          <w:rFonts w:ascii="Calibri" w:hAnsi="Calibri"/>
          <w:sz w:val="24"/>
          <w:szCs w:val="24"/>
        </w:rPr>
        <w:t>aking kai to wh</w:t>
      </w:r>
      <w:r w:rsidRPr="001C6690">
        <w:rPr>
          <w:rFonts w:ascii="Calibri" w:hAnsi="Calibri"/>
          <w:sz w:val="24"/>
          <w:szCs w:val="24"/>
        </w:rPr>
        <w:t>ā</w:t>
      </w:r>
      <w:r w:rsidR="00462463" w:rsidRPr="001C6690">
        <w:rPr>
          <w:rFonts w:ascii="Calibri" w:hAnsi="Calibri"/>
          <w:sz w:val="24"/>
          <w:szCs w:val="24"/>
        </w:rPr>
        <w:t xml:space="preserve">nau in prison. </w:t>
      </w:r>
      <w:r w:rsidR="004C4782">
        <w:rPr>
          <w:rFonts w:ascii="Calibri" w:hAnsi="Calibri"/>
          <w:sz w:val="24"/>
          <w:szCs w:val="24"/>
        </w:rPr>
        <w:t xml:space="preserve">We do it </w:t>
      </w:r>
      <w:r w:rsidR="00462463" w:rsidRPr="001C6690">
        <w:rPr>
          <w:rFonts w:ascii="Calibri" w:hAnsi="Calibri"/>
          <w:sz w:val="24"/>
          <w:szCs w:val="24"/>
        </w:rPr>
        <w:t>because they are our wh</w:t>
      </w:r>
      <w:r w:rsidR="004C4782">
        <w:rPr>
          <w:rFonts w:ascii="Calibri" w:hAnsi="Calibri"/>
          <w:sz w:val="24"/>
          <w:szCs w:val="24"/>
        </w:rPr>
        <w:t>ā</w:t>
      </w:r>
      <w:r w:rsidR="00462463" w:rsidRPr="001C6690">
        <w:rPr>
          <w:rFonts w:ascii="Calibri" w:hAnsi="Calibri"/>
          <w:sz w:val="24"/>
          <w:szCs w:val="24"/>
        </w:rPr>
        <w:t xml:space="preserve">nau. </w:t>
      </w:r>
      <w:r w:rsidR="004C4782" w:rsidRPr="001C6690">
        <w:rPr>
          <w:rFonts w:ascii="Calibri" w:hAnsi="Calibri"/>
          <w:sz w:val="24"/>
          <w:szCs w:val="24"/>
        </w:rPr>
        <w:t xml:space="preserve">Practical applications. </w:t>
      </w:r>
      <w:r w:rsidR="00462463" w:rsidRPr="001C6690">
        <w:rPr>
          <w:rFonts w:ascii="Calibri" w:hAnsi="Calibri"/>
          <w:sz w:val="24"/>
          <w:szCs w:val="24"/>
        </w:rPr>
        <w:t>The missionaries w</w:t>
      </w:r>
      <w:r w:rsidR="000A4149" w:rsidRPr="001C6690">
        <w:rPr>
          <w:rFonts w:ascii="Calibri" w:hAnsi="Calibri"/>
          <w:sz w:val="24"/>
          <w:szCs w:val="24"/>
        </w:rPr>
        <w:t>ere</w:t>
      </w:r>
      <w:r w:rsidR="00462463" w:rsidRPr="001C6690">
        <w:rPr>
          <w:rFonts w:ascii="Calibri" w:hAnsi="Calibri"/>
          <w:sz w:val="24"/>
          <w:szCs w:val="24"/>
        </w:rPr>
        <w:t xml:space="preserve"> about doing things for </w:t>
      </w:r>
      <w:r w:rsidR="004C4782">
        <w:rPr>
          <w:rFonts w:ascii="Calibri" w:hAnsi="Calibri"/>
          <w:sz w:val="24"/>
          <w:szCs w:val="24"/>
        </w:rPr>
        <w:t xml:space="preserve">one’s </w:t>
      </w:r>
      <w:r w:rsidR="00462463" w:rsidRPr="001C6690">
        <w:rPr>
          <w:rFonts w:ascii="Calibri" w:hAnsi="Calibri"/>
          <w:sz w:val="24"/>
          <w:szCs w:val="24"/>
        </w:rPr>
        <w:t>neighbour. How</w:t>
      </w:r>
      <w:r w:rsidR="000A4149" w:rsidRPr="001C6690">
        <w:rPr>
          <w:rFonts w:ascii="Calibri" w:hAnsi="Calibri"/>
          <w:sz w:val="24"/>
          <w:szCs w:val="24"/>
        </w:rPr>
        <w:t xml:space="preserve"> do </w:t>
      </w:r>
      <w:r w:rsidR="00462463" w:rsidRPr="001C6690">
        <w:rPr>
          <w:rFonts w:ascii="Calibri" w:hAnsi="Calibri"/>
          <w:sz w:val="24"/>
          <w:szCs w:val="24"/>
        </w:rPr>
        <w:t xml:space="preserve">the current </w:t>
      </w:r>
      <w:r w:rsidR="000A4149" w:rsidRPr="001C6690">
        <w:rPr>
          <w:rFonts w:ascii="Calibri" w:hAnsi="Calibri"/>
          <w:sz w:val="24"/>
          <w:szCs w:val="24"/>
        </w:rPr>
        <w:t xml:space="preserve">models </w:t>
      </w:r>
      <w:r w:rsidR="00462463" w:rsidRPr="001C6690">
        <w:rPr>
          <w:rFonts w:ascii="Calibri" w:hAnsi="Calibri"/>
          <w:sz w:val="24"/>
          <w:szCs w:val="24"/>
        </w:rPr>
        <w:t>cater to be dynamic</w:t>
      </w:r>
      <w:r w:rsidR="000A4149" w:rsidRPr="001C6690">
        <w:rPr>
          <w:rFonts w:ascii="Calibri" w:hAnsi="Calibri"/>
          <w:sz w:val="24"/>
          <w:szCs w:val="24"/>
        </w:rPr>
        <w:t xml:space="preserve">, </w:t>
      </w:r>
      <w:r w:rsidR="004C4782">
        <w:rPr>
          <w:rFonts w:ascii="Calibri" w:hAnsi="Calibri"/>
          <w:sz w:val="24"/>
          <w:szCs w:val="24"/>
        </w:rPr>
        <w:t xml:space="preserve">to </w:t>
      </w:r>
      <w:r w:rsidR="00462463" w:rsidRPr="001C6690">
        <w:rPr>
          <w:rFonts w:ascii="Calibri" w:hAnsi="Calibri"/>
          <w:sz w:val="24"/>
          <w:szCs w:val="24"/>
        </w:rPr>
        <w:t xml:space="preserve">grow, and </w:t>
      </w:r>
      <w:r w:rsidR="004C4782">
        <w:rPr>
          <w:rFonts w:ascii="Calibri" w:hAnsi="Calibri"/>
          <w:sz w:val="24"/>
          <w:szCs w:val="24"/>
        </w:rPr>
        <w:t xml:space="preserve">to </w:t>
      </w:r>
      <w:r w:rsidR="00462463" w:rsidRPr="001C6690">
        <w:rPr>
          <w:rFonts w:ascii="Calibri" w:hAnsi="Calibri"/>
          <w:sz w:val="24"/>
          <w:szCs w:val="24"/>
        </w:rPr>
        <w:t>live in the wh</w:t>
      </w:r>
      <w:r w:rsidR="000A4149" w:rsidRPr="001C6690">
        <w:rPr>
          <w:rFonts w:ascii="Calibri" w:hAnsi="Calibri" w:cs="Calibri"/>
          <w:sz w:val="24"/>
          <w:szCs w:val="24"/>
        </w:rPr>
        <w:t>ā</w:t>
      </w:r>
      <w:r w:rsidR="00462463" w:rsidRPr="001C6690">
        <w:rPr>
          <w:rFonts w:ascii="Calibri" w:hAnsi="Calibri"/>
          <w:sz w:val="24"/>
          <w:szCs w:val="24"/>
        </w:rPr>
        <w:t xml:space="preserve">naungatanga </w:t>
      </w:r>
      <w:r w:rsidR="000A4149" w:rsidRPr="001C6690">
        <w:rPr>
          <w:rFonts w:ascii="Calibri" w:hAnsi="Calibri"/>
          <w:sz w:val="24"/>
          <w:szCs w:val="24"/>
        </w:rPr>
        <w:t>environment?</w:t>
      </w:r>
      <w:r w:rsidR="00462463" w:rsidRPr="001C6690">
        <w:rPr>
          <w:rFonts w:ascii="Calibri" w:hAnsi="Calibri"/>
          <w:sz w:val="24"/>
          <w:szCs w:val="24"/>
        </w:rPr>
        <w:t xml:space="preserve"> In teaching we learn, in learning we teach. </w:t>
      </w:r>
      <w:r w:rsidR="00BB7F06">
        <w:rPr>
          <w:rFonts w:ascii="Calibri" w:hAnsi="Calibri"/>
          <w:sz w:val="24"/>
          <w:szCs w:val="24"/>
        </w:rPr>
        <w:t xml:space="preserve">In other words, </w:t>
      </w:r>
      <w:r w:rsidR="004C4782">
        <w:rPr>
          <w:rFonts w:ascii="Calibri" w:hAnsi="Calibri"/>
          <w:sz w:val="24"/>
          <w:szCs w:val="24"/>
        </w:rPr>
        <w:t>practically a</w:t>
      </w:r>
      <w:r w:rsidR="004C4782" w:rsidRPr="001C6690">
        <w:rPr>
          <w:rFonts w:ascii="Calibri" w:hAnsi="Calibri"/>
          <w:sz w:val="24"/>
          <w:szCs w:val="24"/>
        </w:rPr>
        <w:t>pplying the learning.</w:t>
      </w:r>
    </w:p>
    <w:p w14:paraId="41E22AE3" w14:textId="77777777" w:rsidR="001C6690" w:rsidRDefault="000A4149" w:rsidP="000A4149">
      <w:pPr>
        <w:jc w:val="both"/>
        <w:rPr>
          <w:rFonts w:ascii="Calibri" w:hAnsi="Calibri"/>
          <w:sz w:val="24"/>
          <w:szCs w:val="24"/>
        </w:rPr>
      </w:pPr>
      <w:r w:rsidRPr="001C6690">
        <w:rPr>
          <w:rFonts w:ascii="Calibri" w:hAnsi="Calibri"/>
          <w:sz w:val="24"/>
          <w:szCs w:val="24"/>
        </w:rPr>
        <w:t xml:space="preserve">We </w:t>
      </w:r>
      <w:bookmarkStart w:id="1" w:name="_Hlk494473634"/>
      <w:r w:rsidRPr="001C6690">
        <w:rPr>
          <w:rFonts w:ascii="Calibri" w:hAnsi="Calibri"/>
          <w:sz w:val="24"/>
          <w:szCs w:val="24"/>
        </w:rPr>
        <w:t xml:space="preserve">want to </w:t>
      </w:r>
      <w:r w:rsidR="00462463" w:rsidRPr="001C6690">
        <w:rPr>
          <w:rFonts w:ascii="Calibri" w:hAnsi="Calibri"/>
          <w:sz w:val="24"/>
          <w:szCs w:val="24"/>
        </w:rPr>
        <w:t xml:space="preserve">transmit </w:t>
      </w:r>
      <w:bookmarkEnd w:id="1"/>
      <w:r w:rsidR="00462463" w:rsidRPr="001C6690">
        <w:rPr>
          <w:rFonts w:ascii="Calibri" w:hAnsi="Calibri"/>
          <w:sz w:val="24"/>
          <w:szCs w:val="24"/>
        </w:rPr>
        <w:t>the gospel from one generation to another</w:t>
      </w:r>
      <w:r w:rsidR="004C4782">
        <w:rPr>
          <w:rFonts w:ascii="Calibri" w:hAnsi="Calibri"/>
          <w:sz w:val="24"/>
          <w:szCs w:val="24"/>
        </w:rPr>
        <w:t xml:space="preserve"> like t</w:t>
      </w:r>
      <w:r w:rsidR="00462463" w:rsidRPr="001C6690">
        <w:rPr>
          <w:rFonts w:ascii="Calibri" w:hAnsi="Calibri"/>
          <w:sz w:val="24"/>
          <w:szCs w:val="24"/>
        </w:rPr>
        <w:t>he Russian model we heard earlier</w:t>
      </w:r>
      <w:r w:rsidR="004C4782">
        <w:rPr>
          <w:rFonts w:ascii="Calibri" w:hAnsi="Calibri"/>
          <w:sz w:val="24"/>
          <w:szCs w:val="24"/>
        </w:rPr>
        <w:t xml:space="preserve">. </w:t>
      </w:r>
      <w:r w:rsidR="002B7CA9">
        <w:rPr>
          <w:rFonts w:ascii="Calibri" w:hAnsi="Calibri"/>
          <w:sz w:val="24"/>
          <w:szCs w:val="24"/>
        </w:rPr>
        <w:t>S</w:t>
      </w:r>
      <w:r w:rsidRPr="001C6690">
        <w:rPr>
          <w:rFonts w:ascii="Calibri" w:hAnsi="Calibri"/>
          <w:sz w:val="24"/>
          <w:szCs w:val="24"/>
        </w:rPr>
        <w:t>ome</w:t>
      </w:r>
      <w:r w:rsidR="002B7CA9">
        <w:rPr>
          <w:rFonts w:ascii="Calibri" w:hAnsi="Calibri"/>
          <w:sz w:val="24"/>
          <w:szCs w:val="24"/>
        </w:rPr>
        <w:t xml:space="preserve"> people </w:t>
      </w:r>
      <w:r w:rsidRPr="001C6690">
        <w:rPr>
          <w:rFonts w:ascii="Calibri" w:hAnsi="Calibri"/>
          <w:sz w:val="24"/>
          <w:szCs w:val="24"/>
        </w:rPr>
        <w:t xml:space="preserve">think that Christians are </w:t>
      </w:r>
      <w:r w:rsidR="00462463" w:rsidRPr="001C6690">
        <w:rPr>
          <w:rFonts w:ascii="Calibri" w:hAnsi="Calibri"/>
          <w:sz w:val="24"/>
          <w:szCs w:val="24"/>
        </w:rPr>
        <w:t xml:space="preserve">the coloniser </w:t>
      </w:r>
      <w:r w:rsidR="002B7CA9">
        <w:rPr>
          <w:rFonts w:ascii="Calibri" w:hAnsi="Calibri"/>
          <w:sz w:val="24"/>
          <w:szCs w:val="24"/>
        </w:rPr>
        <w:t xml:space="preserve">that </w:t>
      </w:r>
      <w:r w:rsidR="00462463" w:rsidRPr="001C6690">
        <w:rPr>
          <w:rFonts w:ascii="Calibri" w:hAnsi="Calibri"/>
          <w:sz w:val="24"/>
          <w:szCs w:val="24"/>
        </w:rPr>
        <w:t xml:space="preserve">forces </w:t>
      </w:r>
      <w:r w:rsidR="002B7CA9">
        <w:rPr>
          <w:rFonts w:ascii="Calibri" w:hAnsi="Calibri"/>
          <w:sz w:val="24"/>
          <w:szCs w:val="24"/>
        </w:rPr>
        <w:t>us to</w:t>
      </w:r>
      <w:r w:rsidR="00462463" w:rsidRPr="001C6690">
        <w:rPr>
          <w:rFonts w:ascii="Calibri" w:hAnsi="Calibri"/>
          <w:sz w:val="24"/>
          <w:szCs w:val="24"/>
        </w:rPr>
        <w:t xml:space="preserve"> give up their </w:t>
      </w:r>
      <w:r w:rsidRPr="001C6690">
        <w:rPr>
          <w:rFonts w:ascii="Calibri" w:hAnsi="Calibri"/>
          <w:sz w:val="24"/>
          <w:szCs w:val="24"/>
        </w:rPr>
        <w:t>‘</w:t>
      </w:r>
      <w:r w:rsidR="00462463" w:rsidRPr="001C6690">
        <w:rPr>
          <w:rFonts w:ascii="Calibri" w:hAnsi="Calibri"/>
          <w:sz w:val="24"/>
          <w:szCs w:val="24"/>
        </w:rPr>
        <w:t>cultural-ness</w:t>
      </w:r>
      <w:r w:rsidRPr="001C6690">
        <w:rPr>
          <w:rFonts w:ascii="Calibri" w:hAnsi="Calibri"/>
          <w:sz w:val="24"/>
          <w:szCs w:val="24"/>
        </w:rPr>
        <w:t>’</w:t>
      </w:r>
      <w:r w:rsidR="00462463" w:rsidRPr="001C6690">
        <w:rPr>
          <w:rFonts w:ascii="Calibri" w:hAnsi="Calibri"/>
          <w:sz w:val="24"/>
          <w:szCs w:val="24"/>
        </w:rPr>
        <w:t xml:space="preserve">. </w:t>
      </w:r>
      <w:r w:rsidRPr="001C6690">
        <w:rPr>
          <w:rFonts w:ascii="Calibri" w:hAnsi="Calibri"/>
          <w:sz w:val="24"/>
          <w:szCs w:val="24"/>
        </w:rPr>
        <w:t>M</w:t>
      </w:r>
      <w:r w:rsidRPr="001C6690">
        <w:rPr>
          <w:rFonts w:ascii="Calibri" w:hAnsi="Calibri" w:cs="Calibri"/>
          <w:sz w:val="24"/>
          <w:szCs w:val="24"/>
        </w:rPr>
        <w:t>ā</w:t>
      </w:r>
      <w:r w:rsidRPr="001C6690">
        <w:rPr>
          <w:rFonts w:ascii="Calibri" w:hAnsi="Calibri"/>
          <w:sz w:val="24"/>
          <w:szCs w:val="24"/>
        </w:rPr>
        <w:t xml:space="preserve">ori </w:t>
      </w:r>
      <w:r w:rsidR="00462463" w:rsidRPr="001C6690">
        <w:rPr>
          <w:rFonts w:ascii="Calibri" w:hAnsi="Calibri"/>
          <w:sz w:val="24"/>
          <w:szCs w:val="24"/>
        </w:rPr>
        <w:t>have a popula</w:t>
      </w:r>
      <w:r w:rsidR="002F3C6A">
        <w:rPr>
          <w:rFonts w:ascii="Calibri" w:hAnsi="Calibri"/>
          <w:sz w:val="24"/>
          <w:szCs w:val="24"/>
        </w:rPr>
        <w:t>r</w:t>
      </w:r>
      <w:r w:rsidR="00462463" w:rsidRPr="001C6690">
        <w:rPr>
          <w:rFonts w:ascii="Calibri" w:hAnsi="Calibri"/>
          <w:sz w:val="24"/>
          <w:szCs w:val="24"/>
        </w:rPr>
        <w:t xml:space="preserve"> understanding that this is what the church is</w:t>
      </w:r>
      <w:r w:rsidR="002B7CA9">
        <w:rPr>
          <w:rFonts w:ascii="Calibri" w:hAnsi="Calibri"/>
          <w:sz w:val="24"/>
          <w:szCs w:val="24"/>
        </w:rPr>
        <w:t xml:space="preserve"> and it is better to return to the </w:t>
      </w:r>
      <w:r w:rsidR="001C6690" w:rsidRPr="001C6690">
        <w:rPr>
          <w:rFonts w:ascii="Calibri" w:hAnsi="Calibri"/>
          <w:sz w:val="24"/>
          <w:szCs w:val="24"/>
        </w:rPr>
        <w:t>M</w:t>
      </w:r>
      <w:r w:rsidR="001C6690" w:rsidRPr="001C6690">
        <w:rPr>
          <w:rFonts w:ascii="Calibri" w:hAnsi="Calibri" w:cs="Calibri"/>
          <w:sz w:val="24"/>
          <w:szCs w:val="24"/>
        </w:rPr>
        <w:t>ā</w:t>
      </w:r>
      <w:r w:rsidR="001C6690" w:rsidRPr="001C6690">
        <w:rPr>
          <w:rFonts w:ascii="Calibri" w:hAnsi="Calibri"/>
          <w:sz w:val="24"/>
          <w:szCs w:val="24"/>
        </w:rPr>
        <w:t>ori God</w:t>
      </w:r>
      <w:r w:rsidR="002B7CA9">
        <w:rPr>
          <w:rFonts w:ascii="Calibri" w:hAnsi="Calibri"/>
          <w:sz w:val="24"/>
          <w:szCs w:val="24"/>
        </w:rPr>
        <w:t>,</w:t>
      </w:r>
      <w:r w:rsidR="001C6690" w:rsidRPr="001C6690">
        <w:rPr>
          <w:rFonts w:ascii="Calibri" w:hAnsi="Calibri"/>
          <w:sz w:val="24"/>
          <w:szCs w:val="24"/>
        </w:rPr>
        <w:t xml:space="preserve"> as it used to be. </w:t>
      </w:r>
      <w:r w:rsidR="00462463" w:rsidRPr="001C6690">
        <w:rPr>
          <w:rFonts w:ascii="Calibri" w:hAnsi="Calibri"/>
          <w:sz w:val="24"/>
          <w:szCs w:val="24"/>
        </w:rPr>
        <w:t xml:space="preserve"> Not everybody is captured in the net. Some slip through and </w:t>
      </w:r>
      <w:r w:rsidR="002B7CA9">
        <w:rPr>
          <w:rFonts w:ascii="Calibri" w:hAnsi="Calibri"/>
          <w:sz w:val="24"/>
          <w:szCs w:val="24"/>
        </w:rPr>
        <w:t xml:space="preserve">are </w:t>
      </w:r>
      <w:r w:rsidR="00462463" w:rsidRPr="001C6690">
        <w:rPr>
          <w:rFonts w:ascii="Calibri" w:hAnsi="Calibri"/>
          <w:sz w:val="24"/>
          <w:szCs w:val="24"/>
        </w:rPr>
        <w:t>give</w:t>
      </w:r>
      <w:r w:rsidR="002B7CA9">
        <w:rPr>
          <w:rFonts w:ascii="Calibri" w:hAnsi="Calibri"/>
          <w:sz w:val="24"/>
          <w:szCs w:val="24"/>
        </w:rPr>
        <w:t>n</w:t>
      </w:r>
      <w:r w:rsidR="00462463" w:rsidRPr="001C6690">
        <w:rPr>
          <w:rFonts w:ascii="Calibri" w:hAnsi="Calibri"/>
          <w:sz w:val="24"/>
          <w:szCs w:val="24"/>
        </w:rPr>
        <w:t xml:space="preserve"> more weight in the organisations they are in. Intergenerational is not necessarily what i</w:t>
      </w:r>
      <w:r w:rsidR="001C6690">
        <w:rPr>
          <w:rFonts w:ascii="Calibri" w:hAnsi="Calibri"/>
          <w:sz w:val="24"/>
          <w:szCs w:val="24"/>
        </w:rPr>
        <w:t>t</w:t>
      </w:r>
      <w:r w:rsidR="00462463" w:rsidRPr="001C6690">
        <w:rPr>
          <w:rFonts w:ascii="Calibri" w:hAnsi="Calibri"/>
          <w:sz w:val="24"/>
          <w:szCs w:val="24"/>
        </w:rPr>
        <w:t xml:space="preserve"> was in the past. </w:t>
      </w:r>
    </w:p>
    <w:p w14:paraId="1C941657" w14:textId="77777777" w:rsidR="00462463" w:rsidRPr="001C6690" w:rsidRDefault="001C6690" w:rsidP="001C6690">
      <w:pPr>
        <w:jc w:val="both"/>
        <w:rPr>
          <w:rFonts w:ascii="Calibri" w:hAnsi="Calibri"/>
          <w:sz w:val="24"/>
          <w:szCs w:val="24"/>
        </w:rPr>
      </w:pPr>
      <w:r>
        <w:rPr>
          <w:rFonts w:ascii="Calibri" w:hAnsi="Calibri"/>
          <w:sz w:val="24"/>
          <w:szCs w:val="24"/>
        </w:rPr>
        <w:t>M</w:t>
      </w:r>
      <w:r w:rsidR="00462463" w:rsidRPr="001C6690">
        <w:rPr>
          <w:rFonts w:ascii="Calibri" w:hAnsi="Calibri"/>
          <w:sz w:val="24"/>
          <w:szCs w:val="24"/>
        </w:rPr>
        <w:t>arginalisation</w:t>
      </w:r>
      <w:r>
        <w:rPr>
          <w:rFonts w:ascii="Calibri" w:hAnsi="Calibri"/>
          <w:sz w:val="24"/>
          <w:szCs w:val="24"/>
        </w:rPr>
        <w:t xml:space="preserve"> has a</w:t>
      </w:r>
      <w:r w:rsidR="00462463" w:rsidRPr="001C6690">
        <w:rPr>
          <w:rFonts w:ascii="Calibri" w:hAnsi="Calibri"/>
          <w:sz w:val="24"/>
          <w:szCs w:val="24"/>
        </w:rPr>
        <w:t xml:space="preserve"> history</w:t>
      </w:r>
      <w:r>
        <w:rPr>
          <w:rFonts w:ascii="Calibri" w:hAnsi="Calibri"/>
          <w:sz w:val="24"/>
          <w:szCs w:val="24"/>
        </w:rPr>
        <w:t xml:space="preserve"> and s</w:t>
      </w:r>
      <w:r w:rsidR="00462463" w:rsidRPr="001C6690">
        <w:rPr>
          <w:rFonts w:ascii="Calibri" w:hAnsi="Calibri"/>
          <w:sz w:val="24"/>
          <w:szCs w:val="24"/>
        </w:rPr>
        <w:t>trategies</w:t>
      </w:r>
      <w:r>
        <w:rPr>
          <w:rFonts w:ascii="Calibri" w:hAnsi="Calibri"/>
          <w:sz w:val="24"/>
          <w:szCs w:val="24"/>
        </w:rPr>
        <w:t xml:space="preserve"> to overcome this ha</w:t>
      </w:r>
      <w:r w:rsidR="002F3C6A">
        <w:rPr>
          <w:rFonts w:ascii="Calibri" w:hAnsi="Calibri"/>
          <w:sz w:val="24"/>
          <w:szCs w:val="24"/>
        </w:rPr>
        <w:t>ve</w:t>
      </w:r>
      <w:r>
        <w:rPr>
          <w:rFonts w:ascii="Calibri" w:hAnsi="Calibri"/>
          <w:sz w:val="24"/>
          <w:szCs w:val="24"/>
        </w:rPr>
        <w:t xml:space="preserve"> to be</w:t>
      </w:r>
      <w:r w:rsidR="00462463" w:rsidRPr="001C6690">
        <w:rPr>
          <w:rFonts w:ascii="Calibri" w:hAnsi="Calibri"/>
          <w:sz w:val="24"/>
          <w:szCs w:val="24"/>
        </w:rPr>
        <w:t xml:space="preserve"> biblically based. </w:t>
      </w:r>
      <w:r>
        <w:rPr>
          <w:rFonts w:ascii="Calibri" w:hAnsi="Calibri"/>
          <w:sz w:val="24"/>
          <w:szCs w:val="24"/>
        </w:rPr>
        <w:t xml:space="preserve">There is a strategic </w:t>
      </w:r>
      <w:r w:rsidR="00462463" w:rsidRPr="001C6690">
        <w:rPr>
          <w:rFonts w:ascii="Calibri" w:hAnsi="Calibri"/>
          <w:sz w:val="24"/>
          <w:szCs w:val="24"/>
        </w:rPr>
        <w:t>vision</w:t>
      </w:r>
      <w:r>
        <w:rPr>
          <w:rFonts w:ascii="Calibri" w:hAnsi="Calibri"/>
          <w:sz w:val="24"/>
          <w:szCs w:val="24"/>
        </w:rPr>
        <w:t>,</w:t>
      </w:r>
      <w:r w:rsidR="00462463" w:rsidRPr="001C6690">
        <w:rPr>
          <w:rFonts w:ascii="Calibri" w:hAnsi="Calibri"/>
          <w:sz w:val="24"/>
          <w:szCs w:val="24"/>
        </w:rPr>
        <w:t xml:space="preserve"> </w:t>
      </w:r>
      <w:r>
        <w:rPr>
          <w:rFonts w:ascii="Calibri" w:hAnsi="Calibri"/>
          <w:sz w:val="24"/>
          <w:szCs w:val="24"/>
        </w:rPr>
        <w:t>“</w:t>
      </w:r>
      <w:r w:rsidR="00462463" w:rsidRPr="001C6690">
        <w:rPr>
          <w:rFonts w:ascii="Calibri" w:hAnsi="Calibri"/>
          <w:sz w:val="24"/>
          <w:szCs w:val="24"/>
        </w:rPr>
        <w:t>Hoea te waka</w:t>
      </w:r>
      <w:r>
        <w:rPr>
          <w:rFonts w:ascii="Calibri" w:hAnsi="Calibri"/>
          <w:sz w:val="24"/>
          <w:szCs w:val="24"/>
        </w:rPr>
        <w:t xml:space="preserve"> Rongopai, ki te ako, ki te kawe i te Rongopai, ki te whakamana i ngā kaihoe o Te Tai Tokerau kia meinga hei akonga </w:t>
      </w:r>
      <w:r w:rsidR="002B7CA9">
        <w:rPr>
          <w:rFonts w:ascii="Calibri" w:hAnsi="Calibri"/>
          <w:sz w:val="24"/>
          <w:szCs w:val="24"/>
        </w:rPr>
        <w:t>mā te Karaiti”</w:t>
      </w:r>
      <w:r>
        <w:rPr>
          <w:rFonts w:ascii="Calibri" w:hAnsi="Calibri"/>
          <w:sz w:val="24"/>
          <w:szCs w:val="24"/>
        </w:rPr>
        <w:t>.</w:t>
      </w:r>
      <w:r w:rsidR="002B7CA9">
        <w:rPr>
          <w:rFonts w:ascii="Calibri" w:hAnsi="Calibri"/>
          <w:sz w:val="24"/>
          <w:szCs w:val="24"/>
        </w:rPr>
        <w:t xml:space="preserve"> </w:t>
      </w:r>
      <w:r w:rsidR="00FE4725">
        <w:rPr>
          <w:rFonts w:ascii="Calibri" w:hAnsi="Calibri"/>
          <w:sz w:val="24"/>
          <w:szCs w:val="24"/>
        </w:rPr>
        <w:t>We need m</w:t>
      </w:r>
      <w:r w:rsidR="002B7CA9">
        <w:rPr>
          <w:rFonts w:ascii="Calibri" w:hAnsi="Calibri"/>
          <w:sz w:val="24"/>
          <w:szCs w:val="24"/>
        </w:rPr>
        <w:t xml:space="preserve">ore </w:t>
      </w:r>
      <w:r w:rsidR="00462463" w:rsidRPr="001C6690">
        <w:rPr>
          <w:rFonts w:ascii="Calibri" w:hAnsi="Calibri"/>
          <w:sz w:val="24"/>
          <w:szCs w:val="24"/>
        </w:rPr>
        <w:t xml:space="preserve">training </w:t>
      </w:r>
      <w:r w:rsidR="002B7CA9">
        <w:rPr>
          <w:rFonts w:ascii="Calibri" w:hAnsi="Calibri"/>
          <w:sz w:val="24"/>
          <w:szCs w:val="24"/>
        </w:rPr>
        <w:t>for marae discipleship</w:t>
      </w:r>
      <w:r w:rsidR="00462463" w:rsidRPr="001C6690">
        <w:rPr>
          <w:rFonts w:ascii="Calibri" w:hAnsi="Calibri"/>
          <w:sz w:val="24"/>
          <w:szCs w:val="24"/>
        </w:rPr>
        <w:t>. We are a volunteer church. M</w:t>
      </w:r>
      <w:r w:rsidR="002B7CA9">
        <w:rPr>
          <w:rFonts w:ascii="Calibri" w:hAnsi="Calibri"/>
          <w:sz w:val="24"/>
          <w:szCs w:val="24"/>
        </w:rPr>
        <w:t xml:space="preserve">inita-a-Whānau </w:t>
      </w:r>
      <w:r w:rsidR="00462463" w:rsidRPr="001C6690">
        <w:rPr>
          <w:rFonts w:ascii="Calibri" w:hAnsi="Calibri"/>
          <w:sz w:val="24"/>
          <w:szCs w:val="24"/>
        </w:rPr>
        <w:t xml:space="preserve">training </w:t>
      </w:r>
      <w:r w:rsidR="002B7CA9">
        <w:rPr>
          <w:rFonts w:ascii="Calibri" w:hAnsi="Calibri"/>
          <w:sz w:val="24"/>
          <w:szCs w:val="24"/>
        </w:rPr>
        <w:t>for the whole whā</w:t>
      </w:r>
      <w:r w:rsidR="00462463" w:rsidRPr="001C6690">
        <w:rPr>
          <w:rFonts w:ascii="Calibri" w:hAnsi="Calibri"/>
          <w:sz w:val="24"/>
          <w:szCs w:val="24"/>
        </w:rPr>
        <w:t>nau</w:t>
      </w:r>
      <w:r w:rsidR="002B7CA9">
        <w:rPr>
          <w:rFonts w:ascii="Calibri" w:hAnsi="Calibri"/>
          <w:sz w:val="24"/>
          <w:szCs w:val="24"/>
        </w:rPr>
        <w:t xml:space="preserve"> is empowering l</w:t>
      </w:r>
      <w:r w:rsidR="00462463" w:rsidRPr="001C6690">
        <w:rPr>
          <w:rFonts w:ascii="Calibri" w:hAnsi="Calibri"/>
          <w:sz w:val="24"/>
          <w:szCs w:val="24"/>
        </w:rPr>
        <w:t xml:space="preserve">aity </w:t>
      </w:r>
      <w:r w:rsidR="002B7CA9">
        <w:rPr>
          <w:rFonts w:ascii="Calibri" w:hAnsi="Calibri"/>
          <w:sz w:val="24"/>
          <w:szCs w:val="24"/>
        </w:rPr>
        <w:t xml:space="preserve">to </w:t>
      </w:r>
      <w:r w:rsidR="00462463" w:rsidRPr="001C6690">
        <w:rPr>
          <w:rFonts w:ascii="Calibri" w:hAnsi="Calibri"/>
          <w:sz w:val="24"/>
          <w:szCs w:val="24"/>
        </w:rPr>
        <w:t>tak</w:t>
      </w:r>
      <w:r w:rsidR="002B7CA9">
        <w:rPr>
          <w:rFonts w:ascii="Calibri" w:hAnsi="Calibri"/>
          <w:sz w:val="24"/>
          <w:szCs w:val="24"/>
        </w:rPr>
        <w:t>e</w:t>
      </w:r>
      <w:r w:rsidR="00462463" w:rsidRPr="001C6690">
        <w:rPr>
          <w:rFonts w:ascii="Calibri" w:hAnsi="Calibri"/>
          <w:sz w:val="24"/>
          <w:szCs w:val="24"/>
        </w:rPr>
        <w:t xml:space="preserve"> karakia in the home. There is an urgency in the ministry we do. In some marae, there may have been </w:t>
      </w:r>
      <w:r w:rsidR="00462463" w:rsidRPr="001C6690">
        <w:rPr>
          <w:rFonts w:ascii="Calibri" w:hAnsi="Calibri"/>
          <w:sz w:val="24"/>
          <w:szCs w:val="24"/>
        </w:rPr>
        <w:lastRenderedPageBreak/>
        <w:t>over a dozen suicide</w:t>
      </w:r>
      <w:r w:rsidR="002B7CA9">
        <w:rPr>
          <w:rFonts w:ascii="Calibri" w:hAnsi="Calibri"/>
          <w:sz w:val="24"/>
          <w:szCs w:val="24"/>
        </w:rPr>
        <w:t>s</w:t>
      </w:r>
      <w:r w:rsidR="00462463" w:rsidRPr="001C6690">
        <w:rPr>
          <w:rFonts w:ascii="Calibri" w:hAnsi="Calibri"/>
          <w:sz w:val="24"/>
          <w:szCs w:val="24"/>
        </w:rPr>
        <w:t>. Single parenting, income, drugs, violence</w:t>
      </w:r>
      <w:r w:rsidR="002B7CA9">
        <w:rPr>
          <w:rFonts w:ascii="Calibri" w:hAnsi="Calibri"/>
          <w:sz w:val="24"/>
          <w:szCs w:val="24"/>
        </w:rPr>
        <w:t xml:space="preserve"> etc</w:t>
      </w:r>
      <w:r w:rsidR="00462463" w:rsidRPr="001C6690">
        <w:rPr>
          <w:rFonts w:ascii="Calibri" w:hAnsi="Calibri"/>
          <w:sz w:val="24"/>
          <w:szCs w:val="24"/>
        </w:rPr>
        <w:t>.</w:t>
      </w:r>
      <w:r w:rsidR="002B7CA9">
        <w:rPr>
          <w:rFonts w:ascii="Calibri" w:hAnsi="Calibri"/>
          <w:sz w:val="24"/>
          <w:szCs w:val="24"/>
        </w:rPr>
        <w:t xml:space="preserve"> </w:t>
      </w:r>
      <w:r w:rsidR="0081581D">
        <w:rPr>
          <w:rFonts w:ascii="Calibri" w:hAnsi="Calibri"/>
          <w:sz w:val="24"/>
          <w:szCs w:val="24"/>
        </w:rPr>
        <w:t>L</w:t>
      </w:r>
      <w:r w:rsidR="002B7CA9">
        <w:rPr>
          <w:rFonts w:ascii="Calibri" w:hAnsi="Calibri"/>
          <w:sz w:val="24"/>
          <w:szCs w:val="24"/>
        </w:rPr>
        <w:t xml:space="preserve">earning is about </w:t>
      </w:r>
      <w:r w:rsidR="00462463" w:rsidRPr="001C6690">
        <w:rPr>
          <w:rFonts w:ascii="Calibri" w:hAnsi="Calibri"/>
          <w:sz w:val="24"/>
          <w:szCs w:val="24"/>
        </w:rPr>
        <w:t>bringing about transformation and hope. It’s not about ministers going out and doing the mahi it’s about training up the whole wh</w:t>
      </w:r>
      <w:r w:rsidR="002B7CA9">
        <w:rPr>
          <w:rFonts w:ascii="Calibri" w:hAnsi="Calibri"/>
          <w:sz w:val="24"/>
          <w:szCs w:val="24"/>
        </w:rPr>
        <w:t>ā</w:t>
      </w:r>
      <w:r w:rsidR="00462463" w:rsidRPr="001C6690">
        <w:rPr>
          <w:rFonts w:ascii="Calibri" w:hAnsi="Calibri"/>
          <w:sz w:val="24"/>
          <w:szCs w:val="24"/>
        </w:rPr>
        <w:t>nau. Bearing fruit.</w:t>
      </w:r>
    </w:p>
    <w:p w14:paraId="7829D334" w14:textId="729C1E66" w:rsidR="001C6690" w:rsidRDefault="002B7CA9" w:rsidP="00663171">
      <w:pPr>
        <w:jc w:val="both"/>
        <w:rPr>
          <w:rFonts w:ascii="Calibri" w:hAnsi="Calibri"/>
          <w:sz w:val="24"/>
          <w:szCs w:val="24"/>
        </w:rPr>
      </w:pPr>
      <w:r>
        <w:rPr>
          <w:rFonts w:ascii="Calibri" w:hAnsi="Calibri"/>
          <w:sz w:val="24"/>
          <w:szCs w:val="24"/>
        </w:rPr>
        <w:t>W</w:t>
      </w:r>
      <w:r w:rsidR="00462463" w:rsidRPr="001C6690">
        <w:rPr>
          <w:rFonts w:ascii="Calibri" w:hAnsi="Calibri"/>
          <w:sz w:val="24"/>
          <w:szCs w:val="24"/>
        </w:rPr>
        <w:t xml:space="preserve">hat makes </w:t>
      </w:r>
      <w:r>
        <w:rPr>
          <w:rFonts w:ascii="Calibri" w:hAnsi="Calibri"/>
          <w:sz w:val="24"/>
          <w:szCs w:val="24"/>
        </w:rPr>
        <w:t>us</w:t>
      </w:r>
      <w:r w:rsidR="00462463" w:rsidRPr="001C6690">
        <w:rPr>
          <w:rFonts w:ascii="Calibri" w:hAnsi="Calibri"/>
          <w:sz w:val="24"/>
          <w:szCs w:val="24"/>
        </w:rPr>
        <w:t xml:space="preserve"> different? We are bi-cultural. Weaving in the cultures brought here to Aotearoa. </w:t>
      </w:r>
      <w:r w:rsidR="00663171">
        <w:rPr>
          <w:rFonts w:ascii="Calibri" w:hAnsi="Calibri"/>
          <w:sz w:val="24"/>
          <w:szCs w:val="24"/>
        </w:rPr>
        <w:t>We are b</w:t>
      </w:r>
      <w:r w:rsidR="00462463" w:rsidRPr="001C6690">
        <w:rPr>
          <w:rFonts w:ascii="Calibri" w:hAnsi="Calibri"/>
          <w:sz w:val="24"/>
          <w:szCs w:val="24"/>
        </w:rPr>
        <w:t>lessed in the church for nati</w:t>
      </w:r>
      <w:r w:rsidR="00663171">
        <w:rPr>
          <w:rFonts w:ascii="Calibri" w:hAnsi="Calibri"/>
          <w:sz w:val="24"/>
          <w:szCs w:val="24"/>
        </w:rPr>
        <w:t>ve speakers but once they pass a</w:t>
      </w:r>
      <w:r w:rsidR="00462463" w:rsidRPr="001C6690">
        <w:rPr>
          <w:rFonts w:ascii="Calibri" w:hAnsi="Calibri"/>
          <w:sz w:val="24"/>
          <w:szCs w:val="24"/>
        </w:rPr>
        <w:t xml:space="preserve">way there is a challenge to encourage future programs. The language is endangered. Perhaps our church can be involved </w:t>
      </w:r>
      <w:r w:rsidR="00663171">
        <w:rPr>
          <w:rFonts w:ascii="Calibri" w:hAnsi="Calibri"/>
          <w:sz w:val="24"/>
          <w:szCs w:val="24"/>
        </w:rPr>
        <w:t xml:space="preserve">in the whole revitalisation of </w:t>
      </w:r>
      <w:r w:rsidR="00BB7F06">
        <w:rPr>
          <w:rFonts w:ascii="Calibri" w:hAnsi="Calibri"/>
          <w:sz w:val="24"/>
          <w:szCs w:val="24"/>
        </w:rPr>
        <w:t xml:space="preserve">the </w:t>
      </w:r>
      <w:r w:rsidR="00663171">
        <w:rPr>
          <w:rFonts w:ascii="Calibri" w:hAnsi="Calibri"/>
          <w:sz w:val="24"/>
          <w:szCs w:val="24"/>
        </w:rPr>
        <w:t>Mā</w:t>
      </w:r>
      <w:r w:rsidR="00462463" w:rsidRPr="001C6690">
        <w:rPr>
          <w:rFonts w:ascii="Calibri" w:hAnsi="Calibri"/>
          <w:sz w:val="24"/>
          <w:szCs w:val="24"/>
        </w:rPr>
        <w:t>ori medium</w:t>
      </w:r>
      <w:r w:rsidR="00BB7F06">
        <w:rPr>
          <w:rFonts w:ascii="Calibri" w:hAnsi="Calibri"/>
          <w:sz w:val="24"/>
          <w:szCs w:val="24"/>
        </w:rPr>
        <w:t>,</w:t>
      </w:r>
      <w:r w:rsidR="00462463" w:rsidRPr="001C6690">
        <w:rPr>
          <w:rFonts w:ascii="Calibri" w:hAnsi="Calibri"/>
          <w:sz w:val="24"/>
          <w:szCs w:val="24"/>
        </w:rPr>
        <w:t xml:space="preserve"> reo.</w:t>
      </w:r>
    </w:p>
    <w:p w14:paraId="77987CA8" w14:textId="77777777" w:rsidR="00462463" w:rsidRPr="001C6690" w:rsidRDefault="00663171" w:rsidP="00663171">
      <w:pPr>
        <w:jc w:val="both"/>
        <w:rPr>
          <w:rFonts w:ascii="Calibri" w:hAnsi="Calibri"/>
          <w:sz w:val="24"/>
          <w:szCs w:val="24"/>
        </w:rPr>
      </w:pPr>
      <w:r>
        <w:rPr>
          <w:rFonts w:ascii="Calibri" w:hAnsi="Calibri"/>
          <w:sz w:val="24"/>
          <w:szCs w:val="24"/>
        </w:rPr>
        <w:t>A w</w:t>
      </w:r>
      <w:r w:rsidR="001C6690">
        <w:rPr>
          <w:rFonts w:ascii="Calibri" w:hAnsi="Calibri"/>
          <w:sz w:val="24"/>
          <w:szCs w:val="24"/>
        </w:rPr>
        <w:t xml:space="preserve">aiata </w:t>
      </w:r>
      <w:r>
        <w:rPr>
          <w:rFonts w:ascii="Calibri" w:hAnsi="Calibri"/>
          <w:sz w:val="24"/>
          <w:szCs w:val="24"/>
        </w:rPr>
        <w:t xml:space="preserve">was offered following each </w:t>
      </w:r>
      <w:r w:rsidR="001C6690">
        <w:rPr>
          <w:rFonts w:ascii="Calibri" w:hAnsi="Calibri"/>
          <w:sz w:val="24"/>
          <w:szCs w:val="24"/>
        </w:rPr>
        <w:t>present</w:t>
      </w:r>
      <w:r w:rsidR="00FE4725">
        <w:rPr>
          <w:rFonts w:ascii="Calibri" w:hAnsi="Calibri"/>
          <w:sz w:val="24"/>
          <w:szCs w:val="24"/>
        </w:rPr>
        <w:t>er</w:t>
      </w:r>
      <w:r w:rsidR="001C6690">
        <w:rPr>
          <w:rFonts w:ascii="Calibri" w:hAnsi="Calibri"/>
          <w:sz w:val="24"/>
          <w:szCs w:val="24"/>
        </w:rPr>
        <w:t>.</w:t>
      </w:r>
      <w:r w:rsidR="00462463" w:rsidRPr="001C6690">
        <w:rPr>
          <w:rFonts w:ascii="Calibri" w:hAnsi="Calibri"/>
          <w:sz w:val="24"/>
          <w:szCs w:val="24"/>
        </w:rPr>
        <w:t xml:space="preserve"> </w:t>
      </w:r>
    </w:p>
    <w:p w14:paraId="2FF32228" w14:textId="77777777" w:rsidR="00D61687" w:rsidRPr="001C6690" w:rsidRDefault="00496230" w:rsidP="00D61687">
      <w:pPr>
        <w:pStyle w:val="Heading1"/>
        <w:shd w:val="clear" w:color="auto" w:fill="CCBDB7" w:themeFill="text2" w:themeFillTint="66"/>
        <w:rPr>
          <w:rFonts w:ascii="Calibri" w:hAnsi="Calibri"/>
          <w:color w:val="503D1B" w:themeColor="background2" w:themeShade="40"/>
        </w:rPr>
      </w:pPr>
      <w:r>
        <w:rPr>
          <w:rFonts w:ascii="Calibri" w:hAnsi="Calibri"/>
          <w:color w:val="503D1B" w:themeColor="background2" w:themeShade="40"/>
        </w:rPr>
        <w:t>Tikanga</w:t>
      </w:r>
      <w:r w:rsidR="00BE4CDC" w:rsidRPr="001C6690">
        <w:rPr>
          <w:rFonts w:ascii="Calibri" w:hAnsi="Calibri"/>
          <w:color w:val="503D1B" w:themeColor="background2" w:themeShade="40"/>
        </w:rPr>
        <w:t xml:space="preserve"> polynesia</w:t>
      </w:r>
    </w:p>
    <w:p w14:paraId="1D722C61" w14:textId="77777777" w:rsidR="00663171" w:rsidRDefault="00663171" w:rsidP="00663171">
      <w:pPr>
        <w:spacing w:before="100" w:beforeAutospacing="1" w:after="100" w:afterAutospacing="1"/>
        <w:jc w:val="both"/>
        <w:rPr>
          <w:rFonts w:ascii="Calibri" w:hAnsi="Calibri"/>
          <w:sz w:val="24"/>
          <w:szCs w:val="24"/>
        </w:rPr>
      </w:pPr>
      <w:r w:rsidRPr="00663171">
        <w:rPr>
          <w:rFonts w:ascii="Calibri" w:hAnsi="Calibri"/>
          <w:sz w:val="24"/>
          <w:szCs w:val="24"/>
        </w:rPr>
        <w:t>Th</w:t>
      </w:r>
      <w:r>
        <w:rPr>
          <w:rFonts w:ascii="Calibri" w:hAnsi="Calibri"/>
          <w:sz w:val="24"/>
          <w:szCs w:val="24"/>
        </w:rPr>
        <w:t>e</w:t>
      </w:r>
      <w:r w:rsidRPr="00663171">
        <w:rPr>
          <w:rFonts w:ascii="Calibri" w:hAnsi="Calibri"/>
          <w:sz w:val="24"/>
          <w:szCs w:val="24"/>
        </w:rPr>
        <w:t xml:space="preserve"> discussion </w:t>
      </w:r>
      <w:r w:rsidR="00FE4725">
        <w:rPr>
          <w:rFonts w:ascii="Calibri" w:hAnsi="Calibri"/>
          <w:sz w:val="24"/>
          <w:szCs w:val="24"/>
        </w:rPr>
        <w:t>i</w:t>
      </w:r>
      <w:r w:rsidRPr="00663171">
        <w:rPr>
          <w:rFonts w:ascii="Calibri" w:hAnsi="Calibri"/>
          <w:sz w:val="24"/>
          <w:szCs w:val="24"/>
        </w:rPr>
        <w:t>s divided in two parts. The first to raise the issues that will help explain what Christian education entails. This is needed to construct a definition</w:t>
      </w:r>
      <w:r>
        <w:rPr>
          <w:rFonts w:ascii="Calibri" w:hAnsi="Calibri"/>
          <w:sz w:val="24"/>
          <w:szCs w:val="24"/>
        </w:rPr>
        <w:t xml:space="preserve"> and o</w:t>
      </w:r>
      <w:r w:rsidRPr="00663171">
        <w:rPr>
          <w:rFonts w:ascii="Calibri" w:hAnsi="Calibri"/>
          <w:sz w:val="24"/>
          <w:szCs w:val="24"/>
        </w:rPr>
        <w:t xml:space="preserve">ut of this arises issues that help formulate the “principles” upon which Christian education may </w:t>
      </w:r>
      <w:r w:rsidR="00FE4725">
        <w:rPr>
          <w:rFonts w:ascii="Calibri" w:hAnsi="Calibri"/>
          <w:sz w:val="24"/>
          <w:szCs w:val="24"/>
        </w:rPr>
        <w:t xml:space="preserve">be </w:t>
      </w:r>
      <w:r w:rsidRPr="00663171">
        <w:rPr>
          <w:rFonts w:ascii="Calibri" w:hAnsi="Calibri"/>
          <w:sz w:val="24"/>
          <w:szCs w:val="24"/>
        </w:rPr>
        <w:t xml:space="preserve">developed. The second explains how the principles are applied in </w:t>
      </w:r>
      <w:r w:rsidR="00496230">
        <w:rPr>
          <w:rFonts w:ascii="Calibri" w:hAnsi="Calibri"/>
          <w:sz w:val="24"/>
          <w:szCs w:val="24"/>
        </w:rPr>
        <w:t>Tikanga</w:t>
      </w:r>
      <w:r w:rsidRPr="00663171">
        <w:rPr>
          <w:rFonts w:ascii="Calibri" w:hAnsi="Calibri"/>
          <w:sz w:val="24"/>
          <w:szCs w:val="24"/>
        </w:rPr>
        <w:t xml:space="preserve"> Pasefika.</w:t>
      </w:r>
    </w:p>
    <w:p w14:paraId="401D4288" w14:textId="77777777" w:rsidR="00D74D99" w:rsidRDefault="00D74D99" w:rsidP="00D74D99">
      <w:pPr>
        <w:jc w:val="both"/>
        <w:rPr>
          <w:rFonts w:ascii="Calibri" w:hAnsi="Calibri"/>
          <w:sz w:val="24"/>
          <w:szCs w:val="24"/>
        </w:rPr>
      </w:pPr>
      <w:r w:rsidRPr="00D74D99">
        <w:rPr>
          <w:rFonts w:ascii="Calibri" w:hAnsi="Calibri"/>
          <w:sz w:val="24"/>
          <w:szCs w:val="24"/>
        </w:rPr>
        <w:t xml:space="preserve">Christianity is a way of life. Christianity believes God created a relationship and entered the created world through Jesus. Christianity keeps that worldview and belief system in the forefront through her creeds, her worship and her enquiry and teaching of scriptures: but ultimately these serve to remind </w:t>
      </w:r>
      <w:r>
        <w:rPr>
          <w:rFonts w:ascii="Calibri" w:hAnsi="Calibri"/>
          <w:sz w:val="24"/>
          <w:szCs w:val="24"/>
        </w:rPr>
        <w:t xml:space="preserve">us </w:t>
      </w:r>
      <w:r w:rsidRPr="00D74D99">
        <w:rPr>
          <w:rFonts w:ascii="Calibri" w:hAnsi="Calibri"/>
          <w:sz w:val="24"/>
          <w:szCs w:val="24"/>
        </w:rPr>
        <w:t xml:space="preserve">of God’s entry into our world and point to a way of life in the way of Jesus. Christian education in this sense, is education that remembers the God-human relationship through Jesus and promoting a way of life in the way of Jesus. </w:t>
      </w:r>
    </w:p>
    <w:p w14:paraId="3D8E2536" w14:textId="77777777" w:rsidR="001F6F5D" w:rsidRPr="001F6F5D" w:rsidRDefault="001F6F5D" w:rsidP="001F6F5D">
      <w:pPr>
        <w:rPr>
          <w:rFonts w:ascii="Calibri" w:hAnsi="Calibri"/>
          <w:sz w:val="24"/>
          <w:szCs w:val="24"/>
        </w:rPr>
      </w:pPr>
      <w:r w:rsidRPr="001F6F5D">
        <w:rPr>
          <w:rFonts w:ascii="Calibri" w:hAnsi="Calibri"/>
          <w:sz w:val="24"/>
          <w:szCs w:val="24"/>
        </w:rPr>
        <w:t>Four general statements articulated below that relate to Christian education may help formulate how Christian education may be defined:</w:t>
      </w:r>
    </w:p>
    <w:p w14:paraId="11365F3D" w14:textId="77777777" w:rsidR="001F6F5D" w:rsidRPr="001F6F5D" w:rsidRDefault="001F6F5D" w:rsidP="001F6F5D">
      <w:pPr>
        <w:ind w:left="709" w:hanging="283"/>
        <w:jc w:val="both"/>
        <w:rPr>
          <w:rFonts w:ascii="Calibri" w:hAnsi="Calibri"/>
          <w:sz w:val="24"/>
          <w:szCs w:val="24"/>
        </w:rPr>
      </w:pPr>
      <w:r w:rsidRPr="001F6F5D">
        <w:rPr>
          <w:rFonts w:ascii="Calibri" w:hAnsi="Calibri"/>
          <w:sz w:val="24"/>
          <w:szCs w:val="24"/>
        </w:rPr>
        <w:t>1.</w:t>
      </w:r>
      <w:r w:rsidRPr="001F6F5D">
        <w:rPr>
          <w:rFonts w:ascii="Calibri" w:hAnsi="Calibri"/>
          <w:sz w:val="24"/>
          <w:szCs w:val="24"/>
        </w:rPr>
        <w:tab/>
        <w:t xml:space="preserve">The purpose of education is to nurture humanity with values and principles that help promote an ethical world. </w:t>
      </w:r>
      <w:r w:rsidR="00FE4725">
        <w:rPr>
          <w:rFonts w:ascii="Calibri" w:hAnsi="Calibri"/>
          <w:sz w:val="24"/>
          <w:szCs w:val="24"/>
        </w:rPr>
        <w:t>E</w:t>
      </w:r>
      <w:r w:rsidRPr="001F6F5D">
        <w:rPr>
          <w:rFonts w:ascii="Calibri" w:hAnsi="Calibri"/>
          <w:sz w:val="24"/>
          <w:szCs w:val="24"/>
        </w:rPr>
        <w:t>ducation from the Christian worldview is to orient us toward God so to follow the way of Jesus as we take our places in family, Church, and society. In this sense, education in general and Christian education in particular</w:t>
      </w:r>
      <w:r>
        <w:rPr>
          <w:rFonts w:ascii="Calibri" w:hAnsi="Calibri"/>
          <w:sz w:val="24"/>
          <w:szCs w:val="24"/>
        </w:rPr>
        <w:t>,</w:t>
      </w:r>
      <w:r w:rsidRPr="001F6F5D">
        <w:rPr>
          <w:rFonts w:ascii="Calibri" w:hAnsi="Calibri"/>
          <w:sz w:val="24"/>
          <w:szCs w:val="24"/>
        </w:rPr>
        <w:t xml:space="preserve"> is lifelong.  </w:t>
      </w:r>
    </w:p>
    <w:p w14:paraId="6DF059BC" w14:textId="77777777" w:rsidR="001F6F5D" w:rsidRPr="001F6F5D" w:rsidRDefault="001F6F5D" w:rsidP="001F6F5D">
      <w:pPr>
        <w:ind w:left="709" w:hanging="283"/>
        <w:jc w:val="both"/>
        <w:rPr>
          <w:rFonts w:ascii="Calibri" w:hAnsi="Calibri"/>
          <w:sz w:val="24"/>
          <w:szCs w:val="24"/>
        </w:rPr>
      </w:pPr>
      <w:r w:rsidRPr="001F6F5D">
        <w:rPr>
          <w:rFonts w:ascii="Calibri" w:hAnsi="Calibri"/>
          <w:sz w:val="24"/>
          <w:szCs w:val="24"/>
        </w:rPr>
        <w:t>2.</w:t>
      </w:r>
      <w:r w:rsidRPr="001F6F5D">
        <w:rPr>
          <w:rFonts w:ascii="Calibri" w:hAnsi="Calibri"/>
          <w:sz w:val="24"/>
          <w:szCs w:val="24"/>
        </w:rPr>
        <w:tab/>
        <w:t xml:space="preserve">Since at the heart of Christian education is orientation toward God, faith formation is an integral part of Christian education. We engage in the practices of our daily lives and the rituals of our faith communities—through worship, mission, working for peace and justice, evangelism, and education as part of our faith at work but in turn our faith is nurtured, enlivened, sustained, and formed at the same time.  </w:t>
      </w:r>
    </w:p>
    <w:p w14:paraId="38AF7270" w14:textId="77777777" w:rsidR="001F6F5D" w:rsidRPr="001F6F5D" w:rsidRDefault="001F6F5D" w:rsidP="001F6F5D">
      <w:pPr>
        <w:ind w:left="709" w:hanging="283"/>
        <w:rPr>
          <w:rFonts w:ascii="Calibri" w:hAnsi="Calibri"/>
          <w:sz w:val="24"/>
          <w:szCs w:val="24"/>
        </w:rPr>
      </w:pPr>
      <w:r w:rsidRPr="001F6F5D">
        <w:rPr>
          <w:rFonts w:ascii="Calibri" w:hAnsi="Calibri"/>
          <w:sz w:val="24"/>
          <w:szCs w:val="24"/>
        </w:rPr>
        <w:t>3.</w:t>
      </w:r>
      <w:r w:rsidRPr="001F6F5D">
        <w:rPr>
          <w:rFonts w:ascii="Calibri" w:hAnsi="Calibri"/>
          <w:sz w:val="24"/>
          <w:szCs w:val="24"/>
        </w:rPr>
        <w:tab/>
        <w:t>Jesus’ mission was to establish God’s kingdom on earth “Our Father in heaven, …your kingdom come, your will be done, on earth …”</w:t>
      </w:r>
    </w:p>
    <w:p w14:paraId="3DC61751" w14:textId="77777777" w:rsidR="001F6F5D" w:rsidRDefault="001F6F5D" w:rsidP="001F6F5D">
      <w:pPr>
        <w:ind w:left="709" w:hanging="283"/>
        <w:rPr>
          <w:rFonts w:ascii="Calibri" w:hAnsi="Calibri"/>
          <w:sz w:val="24"/>
          <w:szCs w:val="24"/>
        </w:rPr>
      </w:pPr>
      <w:r w:rsidRPr="001F6F5D">
        <w:rPr>
          <w:rFonts w:ascii="Calibri" w:hAnsi="Calibri"/>
          <w:sz w:val="24"/>
          <w:szCs w:val="24"/>
        </w:rPr>
        <w:t>4.</w:t>
      </w:r>
      <w:r w:rsidRPr="001F6F5D">
        <w:rPr>
          <w:rFonts w:ascii="Calibri" w:hAnsi="Calibri"/>
          <w:sz w:val="24"/>
          <w:szCs w:val="24"/>
        </w:rPr>
        <w:tab/>
        <w:t>Christian tradition explains that</w:t>
      </w:r>
      <w:r>
        <w:rPr>
          <w:rFonts w:ascii="Calibri" w:hAnsi="Calibri"/>
          <w:sz w:val="24"/>
          <w:szCs w:val="24"/>
        </w:rPr>
        <w:t xml:space="preserve"> </w:t>
      </w:r>
      <w:r w:rsidRPr="001F6F5D">
        <w:rPr>
          <w:rFonts w:ascii="Calibri" w:hAnsi="Calibri"/>
          <w:sz w:val="24"/>
          <w:szCs w:val="24"/>
        </w:rPr>
        <w:t>baptism conforms us to Christ crucified, bur</w:t>
      </w:r>
      <w:r>
        <w:rPr>
          <w:rFonts w:ascii="Calibri" w:hAnsi="Calibri"/>
          <w:sz w:val="24"/>
          <w:szCs w:val="24"/>
        </w:rPr>
        <w:t xml:space="preserve">ied and risen, so through this </w:t>
      </w:r>
      <w:r w:rsidRPr="001F6F5D">
        <w:rPr>
          <w:rFonts w:ascii="Calibri" w:hAnsi="Calibri"/>
          <w:sz w:val="24"/>
          <w:szCs w:val="24"/>
        </w:rPr>
        <w:t>Christians receive the gift of the Spirit</w:t>
      </w:r>
      <w:r>
        <w:rPr>
          <w:rFonts w:ascii="Calibri" w:hAnsi="Calibri"/>
          <w:sz w:val="24"/>
          <w:szCs w:val="24"/>
        </w:rPr>
        <w:t xml:space="preserve"> and </w:t>
      </w:r>
      <w:r w:rsidRPr="001F6F5D">
        <w:rPr>
          <w:rFonts w:ascii="Calibri" w:hAnsi="Calibri"/>
          <w:sz w:val="24"/>
          <w:szCs w:val="24"/>
        </w:rPr>
        <w:t>into the body of Christ.</w:t>
      </w:r>
    </w:p>
    <w:p w14:paraId="73795617" w14:textId="77777777" w:rsidR="001F6F5D" w:rsidRPr="001F6F5D" w:rsidRDefault="001F6F5D" w:rsidP="001F6F5D">
      <w:pPr>
        <w:rPr>
          <w:rFonts w:ascii="Calibri" w:hAnsi="Calibri"/>
          <w:sz w:val="24"/>
          <w:szCs w:val="24"/>
        </w:rPr>
      </w:pPr>
      <w:r w:rsidRPr="001F6F5D">
        <w:rPr>
          <w:rFonts w:ascii="Calibri" w:hAnsi="Calibri"/>
          <w:sz w:val="24"/>
          <w:szCs w:val="24"/>
        </w:rPr>
        <w:lastRenderedPageBreak/>
        <w:t>Following these points, Christian education can be defined this way:</w:t>
      </w:r>
    </w:p>
    <w:p w14:paraId="10E89E21" w14:textId="77777777" w:rsidR="001F6F5D" w:rsidRPr="001F6F5D" w:rsidRDefault="001F6F5D" w:rsidP="001F6F5D">
      <w:pPr>
        <w:rPr>
          <w:rFonts w:ascii="Calibri" w:hAnsi="Calibri"/>
          <w:sz w:val="24"/>
          <w:szCs w:val="24"/>
        </w:rPr>
      </w:pPr>
      <w:r w:rsidRPr="001F6F5D">
        <w:rPr>
          <w:rFonts w:ascii="Calibri" w:hAnsi="Calibri"/>
          <w:b/>
          <w:sz w:val="24"/>
          <w:szCs w:val="24"/>
        </w:rPr>
        <w:t>Christian education is a process that aims to nurture, sustain, enliven, and form baptized persons to live Jesus</w:t>
      </w:r>
      <w:r w:rsidR="00AA4FA6">
        <w:rPr>
          <w:rFonts w:ascii="Calibri" w:hAnsi="Calibri"/>
          <w:b/>
          <w:sz w:val="24"/>
          <w:szCs w:val="24"/>
        </w:rPr>
        <w:t>’</w:t>
      </w:r>
      <w:r w:rsidRPr="001F6F5D">
        <w:rPr>
          <w:rFonts w:ascii="Calibri" w:hAnsi="Calibri"/>
          <w:b/>
          <w:sz w:val="24"/>
          <w:szCs w:val="24"/>
        </w:rPr>
        <w:t xml:space="preserve"> way, and to develop their gifts in order to build, further, and propagate the mission of Jesus – that is, to bring about the “kingdom of God”.</w:t>
      </w:r>
    </w:p>
    <w:p w14:paraId="47070F83" w14:textId="77777777" w:rsidR="001F6F5D" w:rsidRPr="001F6F5D" w:rsidRDefault="001F6F5D" w:rsidP="001F6F5D">
      <w:pPr>
        <w:rPr>
          <w:rFonts w:ascii="Calibri" w:hAnsi="Calibri"/>
          <w:sz w:val="24"/>
          <w:szCs w:val="24"/>
        </w:rPr>
      </w:pPr>
      <w:r w:rsidRPr="001F6F5D">
        <w:rPr>
          <w:rFonts w:ascii="Calibri" w:hAnsi="Calibri"/>
          <w:sz w:val="24"/>
          <w:szCs w:val="24"/>
        </w:rPr>
        <w:t xml:space="preserve">Three aspects that arise out of this definition. </w:t>
      </w:r>
    </w:p>
    <w:p w14:paraId="74EADEEA" w14:textId="77777777" w:rsidR="001F6F5D" w:rsidRPr="001F6F5D" w:rsidRDefault="001F6F5D" w:rsidP="00D777C6">
      <w:pPr>
        <w:ind w:firstLine="426"/>
        <w:rPr>
          <w:rFonts w:ascii="Calibri" w:hAnsi="Calibri"/>
          <w:sz w:val="24"/>
          <w:szCs w:val="24"/>
        </w:rPr>
      </w:pPr>
      <w:r w:rsidRPr="001F6F5D">
        <w:rPr>
          <w:rFonts w:ascii="Calibri" w:hAnsi="Calibri"/>
          <w:sz w:val="24"/>
          <w:szCs w:val="24"/>
        </w:rPr>
        <w:t>1.</w:t>
      </w:r>
      <w:r w:rsidRPr="001F6F5D">
        <w:rPr>
          <w:rFonts w:ascii="Calibri" w:hAnsi="Calibri"/>
          <w:sz w:val="24"/>
          <w:szCs w:val="24"/>
        </w:rPr>
        <w:tab/>
        <w:t>The Mission statements of our church provide the scope for the aims of Christian education.</w:t>
      </w:r>
    </w:p>
    <w:p w14:paraId="7176BE67" w14:textId="77777777" w:rsidR="001F6F5D" w:rsidRPr="001F6F5D" w:rsidRDefault="001F6F5D" w:rsidP="00D777C6">
      <w:pPr>
        <w:ind w:firstLine="426"/>
        <w:rPr>
          <w:rFonts w:ascii="Calibri" w:hAnsi="Calibri"/>
          <w:sz w:val="24"/>
          <w:szCs w:val="24"/>
        </w:rPr>
      </w:pPr>
      <w:r w:rsidRPr="001F6F5D">
        <w:rPr>
          <w:rFonts w:ascii="Calibri" w:hAnsi="Calibri"/>
          <w:sz w:val="24"/>
          <w:szCs w:val="24"/>
        </w:rPr>
        <w:t>2.</w:t>
      </w:r>
      <w:r w:rsidRPr="001F6F5D">
        <w:rPr>
          <w:rFonts w:ascii="Calibri" w:hAnsi="Calibri"/>
          <w:sz w:val="24"/>
          <w:szCs w:val="24"/>
        </w:rPr>
        <w:tab/>
        <w:t xml:space="preserve">All the baptized are students for Christian education in its different forms. </w:t>
      </w:r>
    </w:p>
    <w:p w14:paraId="737357F2" w14:textId="77777777" w:rsidR="001F6F5D" w:rsidRDefault="001F6F5D" w:rsidP="00D777C6">
      <w:pPr>
        <w:ind w:firstLine="426"/>
        <w:rPr>
          <w:rFonts w:ascii="Calibri" w:hAnsi="Calibri"/>
          <w:sz w:val="24"/>
          <w:szCs w:val="24"/>
        </w:rPr>
      </w:pPr>
      <w:r w:rsidRPr="001F6F5D">
        <w:rPr>
          <w:rFonts w:ascii="Calibri" w:hAnsi="Calibri"/>
          <w:sz w:val="24"/>
          <w:szCs w:val="24"/>
        </w:rPr>
        <w:t>3.</w:t>
      </w:r>
      <w:r w:rsidRPr="001F6F5D">
        <w:rPr>
          <w:rFonts w:ascii="Calibri" w:hAnsi="Calibri"/>
          <w:sz w:val="24"/>
          <w:szCs w:val="24"/>
        </w:rPr>
        <w:tab/>
        <w:t>Christian education for mission will necessarily involve training to be leaders.</w:t>
      </w:r>
    </w:p>
    <w:p w14:paraId="2B01D9B9" w14:textId="77777777" w:rsidR="00476E76" w:rsidRDefault="00476E76" w:rsidP="00D777C6">
      <w:pPr>
        <w:jc w:val="both"/>
        <w:rPr>
          <w:rFonts w:ascii="Calibri" w:hAnsi="Calibri"/>
          <w:sz w:val="24"/>
          <w:szCs w:val="24"/>
        </w:rPr>
      </w:pPr>
      <w:r w:rsidRPr="00476E76">
        <w:rPr>
          <w:rFonts w:ascii="Calibri" w:hAnsi="Calibri"/>
          <w:sz w:val="24"/>
          <w:szCs w:val="24"/>
        </w:rPr>
        <w:t>Christianity is a religion of the ‘Word made flesh’. God who became incarnate at a particular place and time. The Bible</w:t>
      </w:r>
      <w:r>
        <w:rPr>
          <w:rFonts w:ascii="Calibri" w:hAnsi="Calibri"/>
          <w:sz w:val="24"/>
          <w:szCs w:val="24"/>
        </w:rPr>
        <w:t xml:space="preserve"> </w:t>
      </w:r>
      <w:r w:rsidRPr="00476E76">
        <w:rPr>
          <w:rFonts w:ascii="Calibri" w:hAnsi="Calibri"/>
          <w:sz w:val="24"/>
          <w:szCs w:val="24"/>
        </w:rPr>
        <w:t>is made up of books written to particular people at particular times; the content is concrete and particular, not abstract and theoretical.  We believe God to be present and active in each local context – in the face of neighbour and stranger, and in the life we seek to build as we try to live as community.</w:t>
      </w:r>
      <w:r>
        <w:rPr>
          <w:rFonts w:ascii="Calibri" w:hAnsi="Calibri"/>
          <w:sz w:val="24"/>
          <w:szCs w:val="24"/>
        </w:rPr>
        <w:t xml:space="preserve"> </w:t>
      </w:r>
      <w:r w:rsidRPr="00476E76">
        <w:rPr>
          <w:rFonts w:ascii="Calibri" w:hAnsi="Calibri"/>
          <w:sz w:val="24"/>
          <w:szCs w:val="24"/>
        </w:rPr>
        <w:t>That is why theology is necessarily contextual. Theology is not just a matter of academic analysis. Rather, it emerges from a life of prayer and practice – in a community that meets with God in Word and Sacrament, that listens to the wisdom of Tradition, and that seeks to discern and respond to God’s presence and action in the world. Christian education therefore seeks to instill this value in individuals as they seek God in their contexts.</w:t>
      </w:r>
      <w:r>
        <w:rPr>
          <w:rFonts w:ascii="Calibri" w:hAnsi="Calibri"/>
          <w:sz w:val="24"/>
          <w:szCs w:val="24"/>
        </w:rPr>
        <w:t xml:space="preserve"> </w:t>
      </w:r>
      <w:r w:rsidRPr="00476E76">
        <w:rPr>
          <w:rFonts w:ascii="Calibri" w:hAnsi="Calibri"/>
          <w:sz w:val="24"/>
          <w:szCs w:val="24"/>
        </w:rPr>
        <w:t>Holistic paradigm where it can be used where it is done.</w:t>
      </w:r>
      <w:r w:rsidR="00D777C6">
        <w:rPr>
          <w:rFonts w:ascii="Calibri" w:hAnsi="Calibri"/>
          <w:sz w:val="24"/>
          <w:szCs w:val="24"/>
        </w:rPr>
        <w:t xml:space="preserve"> Archbishop </w:t>
      </w:r>
      <w:r w:rsidR="00D777C6" w:rsidRPr="00D777C6">
        <w:rPr>
          <w:rFonts w:ascii="Calibri" w:hAnsi="Calibri"/>
          <w:sz w:val="24"/>
          <w:szCs w:val="24"/>
        </w:rPr>
        <w:t>Halapua’s Moana Theology connects reality in oceanic contexts with the essence of the divine.</w:t>
      </w:r>
    </w:p>
    <w:p w14:paraId="010A5CF6" w14:textId="77777777" w:rsidR="00D777C6" w:rsidRPr="00D777C6" w:rsidRDefault="00D777C6" w:rsidP="00D777C6">
      <w:pPr>
        <w:pStyle w:val="NormalWeb"/>
        <w:spacing w:before="200" w:beforeAutospacing="0" w:after="160" w:afterAutospacing="0" w:line="360" w:lineRule="exact"/>
        <w:rPr>
          <w:rFonts w:ascii="Calibri" w:hAnsi="Calibri" w:cstheme="minorHAnsi"/>
        </w:rPr>
      </w:pPr>
      <w:r w:rsidRPr="00D777C6">
        <w:rPr>
          <w:rFonts w:ascii="Calibri" w:eastAsia="Calibri" w:hAnsi="Calibri" w:cstheme="minorHAnsi"/>
          <w:kern w:val="24"/>
          <w:lang w:val="en-NZ"/>
        </w:rPr>
        <w:t xml:space="preserve">This gives rise to </w:t>
      </w:r>
      <w:r>
        <w:rPr>
          <w:rFonts w:ascii="Calibri" w:eastAsia="Calibri" w:hAnsi="Calibri" w:cstheme="minorHAnsi"/>
          <w:kern w:val="24"/>
          <w:lang w:val="en-NZ"/>
        </w:rPr>
        <w:t xml:space="preserve">our </w:t>
      </w:r>
      <w:r w:rsidRPr="00D777C6">
        <w:rPr>
          <w:rFonts w:ascii="Calibri" w:eastAsia="Calibri" w:hAnsi="Calibri" w:cstheme="minorHAnsi"/>
          <w:kern w:val="24"/>
          <w:lang w:val="en-NZ"/>
        </w:rPr>
        <w:t>second point:</w:t>
      </w:r>
    </w:p>
    <w:p w14:paraId="059CF92D" w14:textId="77777777" w:rsidR="00D777C6" w:rsidRPr="00D777C6" w:rsidRDefault="00D777C6" w:rsidP="00D777C6">
      <w:pPr>
        <w:jc w:val="both"/>
        <w:rPr>
          <w:rFonts w:ascii="Calibri" w:eastAsia="Times New Roman" w:hAnsi="Calibri" w:cstheme="minorHAnsi"/>
          <w:sz w:val="24"/>
          <w:szCs w:val="24"/>
        </w:rPr>
      </w:pPr>
      <w:r w:rsidRPr="00D777C6">
        <w:rPr>
          <w:rFonts w:ascii="Calibri" w:eastAsia="+mn-ea" w:hAnsi="Calibri" w:cstheme="minorHAnsi"/>
          <w:sz w:val="24"/>
          <w:szCs w:val="24"/>
        </w:rPr>
        <w:t xml:space="preserve">If Christian education </w:t>
      </w:r>
      <w:r w:rsidRPr="00D777C6">
        <w:rPr>
          <w:rFonts w:ascii="Calibri" w:eastAsia="Times New Roman" w:hAnsi="Calibri" w:cstheme="minorHAnsi"/>
          <w:sz w:val="24"/>
          <w:szCs w:val="24"/>
        </w:rPr>
        <w:t>aims to nurture, sustain, enliven, and form bapti</w:t>
      </w:r>
      <w:r>
        <w:rPr>
          <w:rFonts w:ascii="Calibri" w:eastAsia="Times New Roman" w:hAnsi="Calibri" w:cstheme="minorHAnsi"/>
          <w:sz w:val="24"/>
          <w:szCs w:val="24"/>
        </w:rPr>
        <w:t>s</w:t>
      </w:r>
      <w:r w:rsidRPr="00D777C6">
        <w:rPr>
          <w:rFonts w:ascii="Calibri" w:eastAsia="Times New Roman" w:hAnsi="Calibri" w:cstheme="minorHAnsi"/>
          <w:sz w:val="24"/>
          <w:szCs w:val="24"/>
        </w:rPr>
        <w:t>ed persons so they develop their gifts in order to build, further, and propagate the mission of Jesus – that is, to bring about the “kingdom of God”, then the WHO, WHAT and HOW questions in Christian education would necessarily take into account where mission and ministry takes place.</w:t>
      </w:r>
    </w:p>
    <w:p w14:paraId="720FE27A" w14:textId="77777777" w:rsidR="00D777C6" w:rsidRPr="00D777C6" w:rsidRDefault="00D777C6" w:rsidP="00D777C6">
      <w:pPr>
        <w:jc w:val="both"/>
        <w:rPr>
          <w:rFonts w:ascii="Calibri" w:eastAsia="Times New Roman" w:hAnsi="Calibri" w:cstheme="minorHAnsi"/>
          <w:sz w:val="24"/>
          <w:szCs w:val="24"/>
        </w:rPr>
      </w:pPr>
      <w:r w:rsidRPr="00D777C6">
        <w:rPr>
          <w:rFonts w:ascii="Calibri" w:eastAsia="Times New Roman" w:hAnsi="Calibri" w:cstheme="minorHAnsi"/>
          <w:sz w:val="24"/>
          <w:szCs w:val="24"/>
        </w:rPr>
        <w:t xml:space="preserve">A third point follows from this view. This is the interrelatedness of Christian education and mission. This relates to the form which is often called </w:t>
      </w:r>
      <w:r w:rsidRPr="00D777C6">
        <w:rPr>
          <w:rFonts w:ascii="Calibri" w:eastAsia="Times New Roman" w:hAnsi="Calibri" w:cstheme="minorHAnsi"/>
          <w:i/>
          <w:sz w:val="24"/>
          <w:szCs w:val="24"/>
        </w:rPr>
        <w:t>Theological Education</w:t>
      </w:r>
      <w:r w:rsidRPr="00D777C6">
        <w:rPr>
          <w:rFonts w:ascii="Calibri" w:eastAsia="Times New Roman" w:hAnsi="Calibri" w:cstheme="minorHAnsi"/>
          <w:sz w:val="24"/>
          <w:szCs w:val="24"/>
        </w:rPr>
        <w:t xml:space="preserve"> referring Christian education that trains various groups of people with the goals of: </w:t>
      </w:r>
    </w:p>
    <w:p w14:paraId="66705152" w14:textId="77777777" w:rsidR="00D777C6" w:rsidRPr="00D777C6" w:rsidRDefault="00D777C6" w:rsidP="00D777C6">
      <w:pPr>
        <w:pStyle w:val="ListParagraph"/>
        <w:numPr>
          <w:ilvl w:val="0"/>
          <w:numId w:val="39"/>
        </w:numPr>
        <w:spacing w:after="160" w:line="256" w:lineRule="auto"/>
        <w:jc w:val="both"/>
        <w:rPr>
          <w:rFonts w:ascii="Calibri" w:eastAsia="Times New Roman" w:hAnsi="Calibri" w:cstheme="minorHAnsi"/>
          <w:sz w:val="24"/>
          <w:szCs w:val="24"/>
        </w:rPr>
      </w:pPr>
      <w:r w:rsidRPr="00D777C6">
        <w:rPr>
          <w:rFonts w:ascii="Calibri" w:eastAsia="Times New Roman" w:hAnsi="Calibri" w:cstheme="minorHAnsi"/>
          <w:sz w:val="24"/>
          <w:szCs w:val="24"/>
        </w:rPr>
        <w:t xml:space="preserve">Preparing leaders to lead mission and ministry activities.  </w:t>
      </w:r>
    </w:p>
    <w:p w14:paraId="7DECA00F" w14:textId="77777777" w:rsidR="00D777C6" w:rsidRPr="00D777C6" w:rsidRDefault="00D777C6" w:rsidP="00D777C6">
      <w:pPr>
        <w:pStyle w:val="ListParagraph"/>
        <w:numPr>
          <w:ilvl w:val="0"/>
          <w:numId w:val="39"/>
        </w:numPr>
        <w:spacing w:after="160" w:line="256" w:lineRule="auto"/>
        <w:jc w:val="both"/>
        <w:rPr>
          <w:rFonts w:ascii="Calibri" w:eastAsia="Times New Roman" w:hAnsi="Calibri" w:cstheme="minorHAnsi"/>
          <w:sz w:val="24"/>
          <w:szCs w:val="24"/>
        </w:rPr>
      </w:pPr>
      <w:r w:rsidRPr="00D777C6">
        <w:rPr>
          <w:rFonts w:ascii="Calibri" w:eastAsia="Times New Roman" w:hAnsi="Calibri" w:cstheme="minorHAnsi"/>
          <w:sz w:val="24"/>
          <w:szCs w:val="24"/>
        </w:rPr>
        <w:t>Preparing ministers of “Word and Sacrament”, the group called to Ordination by the church.</w:t>
      </w:r>
    </w:p>
    <w:p w14:paraId="79C56784" w14:textId="77777777" w:rsidR="00D777C6" w:rsidRPr="00D777C6" w:rsidRDefault="00D777C6" w:rsidP="002D0F70">
      <w:pPr>
        <w:pStyle w:val="ListParagraph"/>
        <w:numPr>
          <w:ilvl w:val="0"/>
          <w:numId w:val="39"/>
        </w:numPr>
        <w:spacing w:after="160" w:line="256" w:lineRule="auto"/>
        <w:jc w:val="both"/>
        <w:rPr>
          <w:rFonts w:ascii="Calibri" w:eastAsia="Times New Roman" w:hAnsi="Calibri" w:cstheme="minorHAnsi"/>
          <w:sz w:val="24"/>
          <w:szCs w:val="24"/>
        </w:rPr>
      </w:pPr>
      <w:r w:rsidRPr="00D777C6">
        <w:rPr>
          <w:rFonts w:ascii="Calibri" w:eastAsia="Times New Roman" w:hAnsi="Calibri" w:cstheme="minorHAnsi"/>
          <w:sz w:val="24"/>
          <w:szCs w:val="24"/>
        </w:rPr>
        <w:t>Producing leaders and teachers of ministry.</w:t>
      </w:r>
    </w:p>
    <w:p w14:paraId="25212DC3" w14:textId="77777777" w:rsidR="00D777C6" w:rsidRPr="00D777C6" w:rsidRDefault="00D777C6" w:rsidP="00D777C6">
      <w:pPr>
        <w:jc w:val="both"/>
        <w:rPr>
          <w:rFonts w:ascii="Calibri" w:eastAsia="Times New Roman" w:hAnsi="Calibri" w:cstheme="minorHAnsi"/>
          <w:color w:val="4C4C4C"/>
          <w:sz w:val="24"/>
          <w:szCs w:val="24"/>
        </w:rPr>
      </w:pPr>
      <w:r w:rsidRPr="00D777C6">
        <w:rPr>
          <w:rFonts w:ascii="Calibri" w:hAnsi="Calibri" w:cstheme="minorHAnsi"/>
          <w:sz w:val="24"/>
          <w:szCs w:val="24"/>
        </w:rPr>
        <w:t xml:space="preserve">Thus, what comes out below are principles that may be derived from what has been said above.  </w:t>
      </w:r>
    </w:p>
    <w:p w14:paraId="04E56098" w14:textId="77777777" w:rsidR="00D777C6" w:rsidRPr="00D777C6" w:rsidRDefault="00D777C6" w:rsidP="002D0F70">
      <w:pPr>
        <w:numPr>
          <w:ilvl w:val="0"/>
          <w:numId w:val="38"/>
        </w:numPr>
        <w:spacing w:after="160" w:line="259" w:lineRule="auto"/>
        <w:contextualSpacing/>
        <w:jc w:val="both"/>
        <w:rPr>
          <w:rFonts w:ascii="Calibri" w:hAnsi="Calibri" w:cstheme="minorHAnsi"/>
          <w:sz w:val="24"/>
          <w:szCs w:val="24"/>
        </w:rPr>
      </w:pPr>
      <w:r w:rsidRPr="00D777C6">
        <w:rPr>
          <w:rFonts w:ascii="Calibri" w:hAnsi="Calibri" w:cstheme="minorHAnsi"/>
          <w:sz w:val="24"/>
          <w:szCs w:val="24"/>
        </w:rPr>
        <w:t xml:space="preserve">Biblical and theological knowledge and enquiry and how these impact Christian lives is the motivation and valued outcome of Christian education. </w:t>
      </w:r>
    </w:p>
    <w:p w14:paraId="6EB75705" w14:textId="77777777" w:rsidR="00D777C6" w:rsidRPr="00D777C6" w:rsidRDefault="00D777C6" w:rsidP="002D0F70">
      <w:pPr>
        <w:numPr>
          <w:ilvl w:val="0"/>
          <w:numId w:val="38"/>
        </w:numPr>
        <w:spacing w:after="160" w:line="259" w:lineRule="auto"/>
        <w:contextualSpacing/>
        <w:jc w:val="both"/>
        <w:rPr>
          <w:rFonts w:ascii="Calibri" w:hAnsi="Calibri" w:cstheme="minorHAnsi"/>
          <w:sz w:val="24"/>
          <w:szCs w:val="24"/>
        </w:rPr>
      </w:pPr>
      <w:r w:rsidRPr="00D777C6">
        <w:rPr>
          <w:rFonts w:ascii="Calibri" w:hAnsi="Calibri" w:cstheme="minorHAnsi"/>
          <w:sz w:val="24"/>
          <w:szCs w:val="24"/>
        </w:rPr>
        <w:t xml:space="preserve">Christian education in its various forms should engage with society and culture of the context where it is done. </w:t>
      </w:r>
    </w:p>
    <w:p w14:paraId="0A9256AD" w14:textId="77777777" w:rsidR="00D777C6" w:rsidRPr="00D777C6" w:rsidRDefault="00D777C6" w:rsidP="00D777C6">
      <w:pPr>
        <w:numPr>
          <w:ilvl w:val="0"/>
          <w:numId w:val="38"/>
        </w:numPr>
        <w:spacing w:after="160" w:line="259" w:lineRule="auto"/>
        <w:contextualSpacing/>
        <w:jc w:val="both"/>
        <w:rPr>
          <w:rFonts w:ascii="Calibri" w:hAnsi="Calibri" w:cstheme="minorHAnsi"/>
          <w:sz w:val="24"/>
          <w:szCs w:val="24"/>
        </w:rPr>
      </w:pPr>
      <w:r w:rsidRPr="00D777C6">
        <w:rPr>
          <w:rFonts w:ascii="Calibri" w:hAnsi="Calibri" w:cstheme="minorHAnsi"/>
          <w:sz w:val="24"/>
          <w:szCs w:val="24"/>
        </w:rPr>
        <w:lastRenderedPageBreak/>
        <w:t xml:space="preserve">Christian education should provide a holistic paradigm where there is integration of learning and life.  </w:t>
      </w:r>
    </w:p>
    <w:p w14:paraId="2B13E811" w14:textId="77777777" w:rsidR="00D777C6" w:rsidRPr="00D777C6" w:rsidRDefault="00D777C6" w:rsidP="00D777C6">
      <w:pPr>
        <w:spacing w:line="259" w:lineRule="auto"/>
        <w:ind w:left="720"/>
        <w:contextualSpacing/>
        <w:jc w:val="both"/>
        <w:rPr>
          <w:rFonts w:ascii="Calibri" w:hAnsi="Calibri" w:cstheme="minorHAnsi"/>
          <w:sz w:val="24"/>
          <w:szCs w:val="24"/>
        </w:rPr>
      </w:pPr>
    </w:p>
    <w:p w14:paraId="35BA9703" w14:textId="77777777" w:rsidR="00D777C6" w:rsidRPr="00D777C6" w:rsidRDefault="00D777C6" w:rsidP="00D777C6">
      <w:pPr>
        <w:jc w:val="both"/>
        <w:rPr>
          <w:rFonts w:ascii="Calibri" w:eastAsia="Times New Roman" w:hAnsi="Calibri" w:cstheme="minorHAnsi"/>
          <w:b/>
          <w:sz w:val="24"/>
          <w:szCs w:val="24"/>
        </w:rPr>
      </w:pPr>
      <w:r w:rsidRPr="00D777C6">
        <w:rPr>
          <w:rFonts w:ascii="Calibri" w:eastAsia="Times New Roman" w:hAnsi="Calibri" w:cstheme="minorHAnsi"/>
          <w:b/>
          <w:sz w:val="24"/>
          <w:szCs w:val="24"/>
        </w:rPr>
        <w:t xml:space="preserve">Let us now apply these principles to the development of Ministry training and </w:t>
      </w:r>
      <w:r w:rsidRPr="00D777C6">
        <w:rPr>
          <w:rFonts w:ascii="Calibri" w:eastAsia="Times New Roman" w:hAnsi="Calibri" w:cstheme="minorHAnsi"/>
          <w:b/>
          <w:i/>
          <w:sz w:val="24"/>
          <w:szCs w:val="24"/>
        </w:rPr>
        <w:t>Theological education</w:t>
      </w:r>
      <w:r w:rsidRPr="00D777C6">
        <w:rPr>
          <w:rFonts w:ascii="Calibri" w:eastAsia="Times New Roman" w:hAnsi="Calibri" w:cstheme="minorHAnsi"/>
          <w:b/>
          <w:sz w:val="24"/>
          <w:szCs w:val="24"/>
        </w:rPr>
        <w:t xml:space="preserve"> in </w:t>
      </w:r>
      <w:r w:rsidR="00496230">
        <w:rPr>
          <w:rFonts w:ascii="Calibri" w:eastAsia="Times New Roman" w:hAnsi="Calibri" w:cstheme="minorHAnsi"/>
          <w:b/>
          <w:sz w:val="24"/>
          <w:szCs w:val="24"/>
        </w:rPr>
        <w:t>Tikanga</w:t>
      </w:r>
      <w:r w:rsidRPr="00D777C6">
        <w:rPr>
          <w:rFonts w:ascii="Calibri" w:eastAsia="Times New Roman" w:hAnsi="Calibri" w:cstheme="minorHAnsi"/>
          <w:b/>
          <w:sz w:val="24"/>
          <w:szCs w:val="24"/>
        </w:rPr>
        <w:t xml:space="preserve"> Pasefika.</w:t>
      </w:r>
    </w:p>
    <w:p w14:paraId="524028D4" w14:textId="77777777" w:rsidR="00D777C6" w:rsidRPr="00D777C6" w:rsidRDefault="00D777C6" w:rsidP="00D777C6">
      <w:pPr>
        <w:jc w:val="both"/>
        <w:rPr>
          <w:rFonts w:ascii="Calibri" w:eastAsia="Times New Roman" w:hAnsi="Calibri" w:cstheme="minorHAnsi"/>
          <w:sz w:val="24"/>
          <w:szCs w:val="24"/>
        </w:rPr>
      </w:pPr>
      <w:r w:rsidRPr="00D777C6">
        <w:rPr>
          <w:rFonts w:ascii="Calibri" w:eastAsia="Times New Roman" w:hAnsi="Calibri" w:cstheme="minorHAnsi"/>
          <w:sz w:val="24"/>
          <w:szCs w:val="24"/>
        </w:rPr>
        <w:t xml:space="preserve">In terms of the first principle, programs developed in </w:t>
      </w:r>
      <w:r w:rsidR="00496230">
        <w:rPr>
          <w:rFonts w:ascii="Calibri" w:eastAsia="Times New Roman" w:hAnsi="Calibri" w:cstheme="minorHAnsi"/>
          <w:sz w:val="24"/>
          <w:szCs w:val="24"/>
        </w:rPr>
        <w:t>Tikanga</w:t>
      </w:r>
      <w:r w:rsidRPr="00D777C6">
        <w:rPr>
          <w:rFonts w:ascii="Calibri" w:eastAsia="Times New Roman" w:hAnsi="Calibri" w:cstheme="minorHAnsi"/>
          <w:sz w:val="24"/>
          <w:szCs w:val="24"/>
        </w:rPr>
        <w:t xml:space="preserve"> Pasefika integrate biblical, theological, pastoral, and leadership training in a model that takes seriously a communitarian approach, </w:t>
      </w:r>
      <w:r w:rsidRPr="00D777C6">
        <w:rPr>
          <w:rFonts w:ascii="Calibri" w:eastAsia="Times New Roman" w:hAnsi="Calibri" w:cstheme="minorHAnsi"/>
          <w:i/>
          <w:sz w:val="24"/>
          <w:szCs w:val="24"/>
        </w:rPr>
        <w:t xml:space="preserve">Talanoa, </w:t>
      </w:r>
      <w:r w:rsidRPr="00D777C6">
        <w:rPr>
          <w:rFonts w:ascii="Calibri" w:eastAsia="Times New Roman" w:hAnsi="Calibri" w:cstheme="minorHAnsi"/>
          <w:sz w:val="24"/>
          <w:szCs w:val="24"/>
        </w:rPr>
        <w:t xml:space="preserve">and </w:t>
      </w:r>
      <w:r w:rsidRPr="00D777C6">
        <w:rPr>
          <w:rFonts w:ascii="Calibri" w:eastAsia="Times New Roman" w:hAnsi="Calibri" w:cstheme="minorHAnsi"/>
          <w:i/>
          <w:sz w:val="24"/>
          <w:szCs w:val="24"/>
        </w:rPr>
        <w:t xml:space="preserve">Action-Reflection </w:t>
      </w:r>
      <w:r w:rsidRPr="00D777C6">
        <w:rPr>
          <w:rFonts w:ascii="Calibri" w:eastAsia="Times New Roman" w:hAnsi="Calibri" w:cstheme="minorHAnsi"/>
          <w:sz w:val="24"/>
          <w:szCs w:val="24"/>
        </w:rPr>
        <w:t>methods for learning. Moana Children’s ministry follows the same approaches.</w:t>
      </w:r>
    </w:p>
    <w:p w14:paraId="026B2596" w14:textId="77777777" w:rsidR="00D777C6" w:rsidRPr="00D777C6" w:rsidRDefault="00D777C6" w:rsidP="00D777C6">
      <w:pPr>
        <w:jc w:val="both"/>
        <w:rPr>
          <w:rFonts w:ascii="Calibri" w:eastAsia="Times New Roman" w:hAnsi="Calibri" w:cstheme="minorHAnsi"/>
          <w:sz w:val="24"/>
          <w:szCs w:val="24"/>
        </w:rPr>
      </w:pPr>
      <w:r w:rsidRPr="00D777C6">
        <w:rPr>
          <w:rFonts w:ascii="Calibri" w:eastAsia="Times New Roman" w:hAnsi="Calibri" w:cstheme="minorHAnsi"/>
          <w:sz w:val="24"/>
          <w:szCs w:val="24"/>
        </w:rPr>
        <w:t>In terms of the second principle, issues affecting society and culture dictate what priorities are set for mission and ministry training. The Diocesan Strategic plan prioriti</w:t>
      </w:r>
      <w:r w:rsidR="001D097A">
        <w:rPr>
          <w:rFonts w:ascii="Calibri" w:eastAsia="Times New Roman" w:hAnsi="Calibri" w:cstheme="minorHAnsi"/>
          <w:sz w:val="24"/>
          <w:szCs w:val="24"/>
        </w:rPr>
        <w:t>s</w:t>
      </w:r>
      <w:r w:rsidRPr="00D777C6">
        <w:rPr>
          <w:rFonts w:ascii="Calibri" w:eastAsia="Times New Roman" w:hAnsi="Calibri" w:cstheme="minorHAnsi"/>
          <w:sz w:val="24"/>
          <w:szCs w:val="24"/>
        </w:rPr>
        <w:t xml:space="preserve">es these. For example, domestic violence and violence in general, gender equality, climate change and its effects on the environment, ecumenism and intercultural dialogue, and poverty alleviation, are some of the more prominent areas prioritized. This requires trainers with specific knowledge of the ministry area who can relate these knowledges through the Christian lens. That is, vocational training in these areas with foundational theological and biblical knowledge. </w:t>
      </w:r>
    </w:p>
    <w:p w14:paraId="638D936D" w14:textId="77777777" w:rsidR="00D777C6" w:rsidRPr="00D777C6" w:rsidRDefault="00496230" w:rsidP="00D777C6">
      <w:pPr>
        <w:jc w:val="both"/>
        <w:rPr>
          <w:rFonts w:ascii="Calibri" w:eastAsia="Times New Roman" w:hAnsi="Calibri" w:cstheme="minorHAnsi"/>
          <w:sz w:val="24"/>
          <w:szCs w:val="24"/>
        </w:rPr>
      </w:pPr>
      <w:r>
        <w:rPr>
          <w:rFonts w:ascii="Calibri" w:eastAsia="Times New Roman" w:hAnsi="Calibri" w:cstheme="minorHAnsi"/>
          <w:sz w:val="24"/>
          <w:szCs w:val="24"/>
        </w:rPr>
        <w:t>Tikanga</w:t>
      </w:r>
      <w:r w:rsidR="00D777C6" w:rsidRPr="00D777C6">
        <w:rPr>
          <w:rFonts w:ascii="Calibri" w:eastAsia="Times New Roman" w:hAnsi="Calibri" w:cstheme="minorHAnsi"/>
          <w:sz w:val="24"/>
          <w:szCs w:val="24"/>
        </w:rPr>
        <w:t xml:space="preserve"> Polynesia sees this as the most viable option for mission and ministry in her context for several reasons. The following are some of these:</w:t>
      </w:r>
    </w:p>
    <w:p w14:paraId="495DB5AF" w14:textId="77777777" w:rsidR="00D777C6" w:rsidRPr="00D777C6" w:rsidRDefault="00D777C6" w:rsidP="00D777C6">
      <w:pPr>
        <w:pStyle w:val="ListParagraph"/>
        <w:numPr>
          <w:ilvl w:val="0"/>
          <w:numId w:val="40"/>
        </w:numPr>
        <w:spacing w:after="160" w:line="256" w:lineRule="auto"/>
        <w:jc w:val="both"/>
        <w:rPr>
          <w:rFonts w:ascii="Calibri" w:eastAsia="Times New Roman" w:hAnsi="Calibri" w:cstheme="minorHAnsi"/>
          <w:sz w:val="24"/>
          <w:szCs w:val="24"/>
        </w:rPr>
      </w:pPr>
      <w:r w:rsidRPr="00D777C6">
        <w:rPr>
          <w:rFonts w:ascii="Calibri" w:eastAsia="Times New Roman" w:hAnsi="Calibri" w:cstheme="minorHAnsi"/>
          <w:sz w:val="24"/>
          <w:szCs w:val="24"/>
        </w:rPr>
        <w:t>Prospective ministers</w:t>
      </w:r>
      <w:r w:rsidRPr="00D777C6">
        <w:rPr>
          <w:rStyle w:val="FootnoteReference"/>
          <w:rFonts w:ascii="Calibri" w:eastAsia="Times New Roman" w:hAnsi="Calibri" w:cstheme="minorHAnsi"/>
          <w:sz w:val="24"/>
          <w:szCs w:val="24"/>
        </w:rPr>
        <w:footnoteReference w:id="3"/>
      </w:r>
      <w:r w:rsidRPr="00D777C6">
        <w:rPr>
          <w:rFonts w:ascii="Calibri" w:eastAsia="Times New Roman" w:hAnsi="Calibri" w:cstheme="minorHAnsi"/>
          <w:sz w:val="24"/>
          <w:szCs w:val="24"/>
        </w:rPr>
        <w:t xml:space="preserve"> live and work within their communities.</w:t>
      </w:r>
    </w:p>
    <w:p w14:paraId="2B0FD96F" w14:textId="77777777" w:rsidR="00D777C6" w:rsidRPr="00D777C6" w:rsidRDefault="00D777C6" w:rsidP="00D777C6">
      <w:pPr>
        <w:pStyle w:val="ListParagraph"/>
        <w:numPr>
          <w:ilvl w:val="0"/>
          <w:numId w:val="40"/>
        </w:numPr>
        <w:spacing w:after="160" w:line="256" w:lineRule="auto"/>
        <w:jc w:val="both"/>
        <w:rPr>
          <w:rFonts w:ascii="Calibri" w:eastAsia="Times New Roman" w:hAnsi="Calibri" w:cstheme="minorHAnsi"/>
          <w:sz w:val="24"/>
          <w:szCs w:val="24"/>
        </w:rPr>
      </w:pPr>
      <w:r w:rsidRPr="00D777C6">
        <w:rPr>
          <w:rFonts w:ascii="Calibri" w:eastAsia="Times New Roman" w:hAnsi="Calibri" w:cstheme="minorHAnsi"/>
          <w:sz w:val="24"/>
          <w:szCs w:val="24"/>
        </w:rPr>
        <w:t>Prospective ministers will have a specific skill set that will enable them to earn a living whilst contributing to the mission of the church. That is, the church will have highly skilled workers for specific fields in mission. This follows St Paul’s example.</w:t>
      </w:r>
    </w:p>
    <w:p w14:paraId="1A154F84" w14:textId="77777777" w:rsidR="00D777C6" w:rsidRPr="00D777C6" w:rsidRDefault="00D777C6" w:rsidP="00D777C6">
      <w:pPr>
        <w:pStyle w:val="ListParagraph"/>
        <w:numPr>
          <w:ilvl w:val="0"/>
          <w:numId w:val="40"/>
        </w:numPr>
        <w:spacing w:after="160" w:line="256" w:lineRule="auto"/>
        <w:jc w:val="both"/>
        <w:rPr>
          <w:rFonts w:ascii="Calibri" w:eastAsia="Times New Roman" w:hAnsi="Calibri" w:cstheme="minorHAnsi"/>
          <w:sz w:val="24"/>
          <w:szCs w:val="24"/>
        </w:rPr>
      </w:pPr>
      <w:r w:rsidRPr="00D777C6">
        <w:rPr>
          <w:rFonts w:ascii="Calibri" w:eastAsia="Times New Roman" w:hAnsi="Calibri" w:cstheme="minorHAnsi"/>
          <w:sz w:val="24"/>
          <w:szCs w:val="24"/>
        </w:rPr>
        <w:t>Prospective ministers will have training in biblical and theological enquiry and reflection.</w:t>
      </w:r>
    </w:p>
    <w:p w14:paraId="3E984CC6" w14:textId="77777777" w:rsidR="00D777C6" w:rsidRPr="00D777C6" w:rsidRDefault="00D777C6" w:rsidP="00D777C6">
      <w:pPr>
        <w:pStyle w:val="ListParagraph"/>
        <w:numPr>
          <w:ilvl w:val="0"/>
          <w:numId w:val="40"/>
        </w:numPr>
        <w:spacing w:after="160" w:line="256" w:lineRule="auto"/>
        <w:jc w:val="both"/>
        <w:rPr>
          <w:rFonts w:ascii="Calibri" w:eastAsia="Times New Roman" w:hAnsi="Calibri" w:cstheme="minorHAnsi"/>
          <w:sz w:val="24"/>
          <w:szCs w:val="24"/>
        </w:rPr>
      </w:pPr>
      <w:r w:rsidRPr="00D777C6">
        <w:rPr>
          <w:rFonts w:ascii="Calibri" w:eastAsia="Times New Roman" w:hAnsi="Calibri" w:cstheme="minorHAnsi"/>
          <w:sz w:val="24"/>
          <w:szCs w:val="24"/>
        </w:rPr>
        <w:t>Ministers will be leaders in their own fields utilizing those leadership skills in a mission context.</w:t>
      </w:r>
    </w:p>
    <w:p w14:paraId="73C62F41" w14:textId="77777777" w:rsidR="00D777C6" w:rsidRPr="00D777C6" w:rsidRDefault="00D777C6" w:rsidP="00D777C6">
      <w:pPr>
        <w:pStyle w:val="ListParagraph"/>
        <w:numPr>
          <w:ilvl w:val="0"/>
          <w:numId w:val="40"/>
        </w:numPr>
        <w:spacing w:after="160" w:line="256" w:lineRule="auto"/>
        <w:jc w:val="both"/>
        <w:rPr>
          <w:rFonts w:ascii="Calibri" w:eastAsia="Times New Roman" w:hAnsi="Calibri" w:cstheme="minorHAnsi"/>
          <w:sz w:val="24"/>
          <w:szCs w:val="24"/>
        </w:rPr>
      </w:pPr>
      <w:r w:rsidRPr="00D777C6">
        <w:rPr>
          <w:rFonts w:ascii="Calibri" w:eastAsia="Times New Roman" w:hAnsi="Calibri" w:cstheme="minorHAnsi"/>
          <w:sz w:val="24"/>
          <w:szCs w:val="24"/>
        </w:rPr>
        <w:t>Mission of the church is not depended on stipended ordained workers.</w:t>
      </w:r>
    </w:p>
    <w:p w14:paraId="150FBCF6" w14:textId="77777777" w:rsidR="00D777C6" w:rsidRPr="00D777C6" w:rsidRDefault="00D777C6" w:rsidP="00D777C6">
      <w:pPr>
        <w:jc w:val="both"/>
        <w:rPr>
          <w:rFonts w:ascii="Calibri" w:hAnsi="Calibri" w:cstheme="minorHAnsi"/>
          <w:sz w:val="24"/>
          <w:szCs w:val="24"/>
        </w:rPr>
      </w:pPr>
      <w:r w:rsidRPr="00D777C6">
        <w:rPr>
          <w:rFonts w:ascii="Calibri" w:eastAsia="Times New Roman" w:hAnsi="Calibri" w:cstheme="minorHAnsi"/>
          <w:sz w:val="24"/>
          <w:szCs w:val="24"/>
        </w:rPr>
        <w:t xml:space="preserve">In terms of the third principle, training programs, for example the </w:t>
      </w:r>
      <w:r w:rsidRPr="00D777C6">
        <w:rPr>
          <w:rFonts w:ascii="Calibri" w:eastAsia="Times New Roman" w:hAnsi="Calibri" w:cstheme="minorHAnsi"/>
          <w:i/>
          <w:sz w:val="24"/>
          <w:szCs w:val="24"/>
        </w:rPr>
        <w:t>Certificate in Lay Ministry</w:t>
      </w:r>
      <w:r w:rsidRPr="00D777C6">
        <w:rPr>
          <w:rFonts w:ascii="Calibri" w:eastAsia="Times New Roman" w:hAnsi="Calibri" w:cstheme="minorHAnsi"/>
          <w:sz w:val="24"/>
          <w:szCs w:val="24"/>
        </w:rPr>
        <w:t xml:space="preserve">, the </w:t>
      </w:r>
      <w:r w:rsidRPr="00D777C6">
        <w:rPr>
          <w:rFonts w:ascii="Calibri" w:eastAsia="Times New Roman" w:hAnsi="Calibri" w:cstheme="minorHAnsi"/>
          <w:i/>
          <w:sz w:val="24"/>
          <w:szCs w:val="24"/>
        </w:rPr>
        <w:t>Certificate in Ministry</w:t>
      </w:r>
      <w:r w:rsidRPr="00D777C6">
        <w:rPr>
          <w:rFonts w:ascii="Calibri" w:eastAsia="Times New Roman" w:hAnsi="Calibri" w:cstheme="minorHAnsi"/>
          <w:sz w:val="24"/>
          <w:szCs w:val="24"/>
        </w:rPr>
        <w:t xml:space="preserve">, the </w:t>
      </w:r>
      <w:r w:rsidRPr="00D777C6">
        <w:rPr>
          <w:rFonts w:ascii="Calibri" w:eastAsia="Times New Roman" w:hAnsi="Calibri" w:cstheme="minorHAnsi"/>
          <w:i/>
          <w:sz w:val="24"/>
          <w:szCs w:val="24"/>
        </w:rPr>
        <w:t>Certificate in Koro Ministry</w:t>
      </w:r>
      <w:r w:rsidRPr="00D777C6">
        <w:rPr>
          <w:rFonts w:ascii="Calibri" w:eastAsia="Times New Roman" w:hAnsi="Calibri" w:cstheme="minorHAnsi"/>
          <w:sz w:val="24"/>
          <w:szCs w:val="24"/>
        </w:rPr>
        <w:t xml:space="preserve">, the </w:t>
      </w:r>
      <w:r w:rsidRPr="00D777C6">
        <w:rPr>
          <w:rFonts w:ascii="Calibri" w:eastAsia="Times New Roman" w:hAnsi="Calibri" w:cstheme="minorHAnsi"/>
          <w:i/>
          <w:sz w:val="24"/>
          <w:szCs w:val="24"/>
        </w:rPr>
        <w:t xml:space="preserve">Diploma in Theology </w:t>
      </w:r>
      <w:r w:rsidRPr="00D777C6">
        <w:rPr>
          <w:rFonts w:ascii="Calibri" w:eastAsia="Times New Roman" w:hAnsi="Calibri" w:cstheme="minorHAnsi"/>
          <w:sz w:val="24"/>
          <w:szCs w:val="24"/>
        </w:rPr>
        <w:t xml:space="preserve">and the </w:t>
      </w:r>
      <w:r w:rsidRPr="00D777C6">
        <w:rPr>
          <w:rFonts w:ascii="Calibri" w:eastAsia="Times New Roman" w:hAnsi="Calibri" w:cstheme="minorHAnsi"/>
          <w:i/>
          <w:sz w:val="24"/>
          <w:szCs w:val="24"/>
        </w:rPr>
        <w:t>Moana Children’s Ministry,</w:t>
      </w:r>
      <w:r w:rsidRPr="00D777C6">
        <w:rPr>
          <w:rFonts w:ascii="Calibri" w:eastAsia="Times New Roman" w:hAnsi="Calibri" w:cstheme="minorHAnsi"/>
          <w:sz w:val="24"/>
          <w:szCs w:val="24"/>
        </w:rPr>
        <w:t xml:space="preserve"> the pedagogy create</w:t>
      </w:r>
      <w:r w:rsidR="001D097A">
        <w:rPr>
          <w:rFonts w:ascii="Calibri" w:eastAsia="Times New Roman" w:hAnsi="Calibri" w:cstheme="minorHAnsi"/>
          <w:sz w:val="24"/>
          <w:szCs w:val="24"/>
        </w:rPr>
        <w:t>s</w:t>
      </w:r>
      <w:r w:rsidRPr="00D777C6">
        <w:rPr>
          <w:rFonts w:ascii="Calibri" w:eastAsia="Times New Roman" w:hAnsi="Calibri" w:cstheme="minorHAnsi"/>
          <w:sz w:val="24"/>
          <w:szCs w:val="24"/>
        </w:rPr>
        <w:t xml:space="preserve"> spaces for learning by involvement, by doing, and reflecting model.</w:t>
      </w:r>
    </w:p>
    <w:p w14:paraId="17D0F606" w14:textId="77777777" w:rsidR="00623EED" w:rsidRDefault="00026AE4" w:rsidP="00623EED">
      <w:pPr>
        <w:jc w:val="both"/>
        <w:rPr>
          <w:rFonts w:ascii="Calibri" w:hAnsi="Calibri"/>
          <w:sz w:val="24"/>
          <w:szCs w:val="24"/>
        </w:rPr>
      </w:pPr>
      <w:r>
        <w:rPr>
          <w:rFonts w:ascii="Calibri" w:hAnsi="Calibri"/>
          <w:sz w:val="24"/>
          <w:szCs w:val="24"/>
        </w:rPr>
        <w:t>When asked “w</w:t>
      </w:r>
      <w:r w:rsidR="00462463" w:rsidRPr="001C6690">
        <w:rPr>
          <w:rFonts w:ascii="Calibri" w:hAnsi="Calibri"/>
          <w:sz w:val="24"/>
          <w:szCs w:val="24"/>
        </w:rPr>
        <w:t xml:space="preserve">hat do you think </w:t>
      </w:r>
      <w:r w:rsidRPr="001C6690">
        <w:rPr>
          <w:rFonts w:ascii="Calibri" w:hAnsi="Calibri"/>
          <w:sz w:val="24"/>
          <w:szCs w:val="24"/>
        </w:rPr>
        <w:t xml:space="preserve">and to what extent </w:t>
      </w:r>
      <w:r>
        <w:rPr>
          <w:rFonts w:ascii="Calibri" w:hAnsi="Calibri"/>
          <w:sz w:val="24"/>
          <w:szCs w:val="24"/>
        </w:rPr>
        <w:t xml:space="preserve">has </w:t>
      </w:r>
      <w:r w:rsidR="00462463" w:rsidRPr="001C6690">
        <w:rPr>
          <w:rFonts w:ascii="Calibri" w:hAnsi="Calibri"/>
          <w:sz w:val="24"/>
          <w:szCs w:val="24"/>
        </w:rPr>
        <w:t>contextual Moana ministries made to lear</w:t>
      </w:r>
      <w:r>
        <w:rPr>
          <w:rFonts w:ascii="Calibri" w:hAnsi="Calibri"/>
          <w:sz w:val="24"/>
          <w:szCs w:val="24"/>
        </w:rPr>
        <w:t>ning in the Polynesian context?” M</w:t>
      </w:r>
      <w:r w:rsidR="00462463" w:rsidRPr="001C6690">
        <w:rPr>
          <w:rFonts w:ascii="Calibri" w:hAnsi="Calibri"/>
          <w:sz w:val="24"/>
          <w:szCs w:val="24"/>
        </w:rPr>
        <w:t xml:space="preserve">aking God real in the islands. </w:t>
      </w:r>
      <w:r>
        <w:rPr>
          <w:rFonts w:ascii="Calibri" w:hAnsi="Calibri"/>
          <w:sz w:val="24"/>
          <w:szCs w:val="24"/>
        </w:rPr>
        <w:t>The d</w:t>
      </w:r>
      <w:r w:rsidR="00462463" w:rsidRPr="001C6690">
        <w:rPr>
          <w:rFonts w:ascii="Calibri" w:hAnsi="Calibri"/>
          <w:sz w:val="24"/>
          <w:szCs w:val="24"/>
        </w:rPr>
        <w:t xml:space="preserve">epth of the ocean is about the depth of the </w:t>
      </w:r>
      <w:r>
        <w:rPr>
          <w:rFonts w:ascii="Calibri" w:hAnsi="Calibri"/>
          <w:sz w:val="24"/>
          <w:szCs w:val="24"/>
        </w:rPr>
        <w:t>God’s love</w:t>
      </w:r>
      <w:r w:rsidR="00462463" w:rsidRPr="001C6690">
        <w:rPr>
          <w:rFonts w:ascii="Calibri" w:hAnsi="Calibri"/>
          <w:sz w:val="24"/>
          <w:szCs w:val="24"/>
        </w:rPr>
        <w:t>. Connecting oceans</w:t>
      </w:r>
      <w:r>
        <w:rPr>
          <w:rFonts w:ascii="Calibri" w:hAnsi="Calibri"/>
          <w:sz w:val="24"/>
          <w:szCs w:val="24"/>
        </w:rPr>
        <w:t xml:space="preserve"> that connects the people </w:t>
      </w:r>
      <w:r w:rsidR="00462463" w:rsidRPr="001C6690">
        <w:rPr>
          <w:rFonts w:ascii="Calibri" w:hAnsi="Calibri"/>
          <w:sz w:val="24"/>
          <w:szCs w:val="24"/>
        </w:rPr>
        <w:t xml:space="preserve">in the world. </w:t>
      </w:r>
      <w:r w:rsidRPr="001C6690">
        <w:rPr>
          <w:rFonts w:ascii="Calibri" w:hAnsi="Calibri"/>
          <w:sz w:val="24"/>
          <w:szCs w:val="24"/>
        </w:rPr>
        <w:t>No one</w:t>
      </w:r>
      <w:r w:rsidR="00462463" w:rsidRPr="001C6690">
        <w:rPr>
          <w:rFonts w:ascii="Calibri" w:hAnsi="Calibri"/>
          <w:sz w:val="24"/>
          <w:szCs w:val="24"/>
        </w:rPr>
        <w:t xml:space="preserve"> is alone on an island. </w:t>
      </w:r>
      <w:r w:rsidR="00AA563A">
        <w:rPr>
          <w:rFonts w:ascii="Calibri" w:hAnsi="Calibri"/>
          <w:sz w:val="24"/>
          <w:szCs w:val="24"/>
        </w:rPr>
        <w:t>The ‘v</w:t>
      </w:r>
      <w:r w:rsidR="00623EED" w:rsidRPr="001C6690">
        <w:rPr>
          <w:rFonts w:ascii="Calibri" w:hAnsi="Calibri"/>
          <w:sz w:val="24"/>
          <w:szCs w:val="24"/>
        </w:rPr>
        <w:t>a</w:t>
      </w:r>
      <w:r w:rsidR="00AA563A">
        <w:rPr>
          <w:rFonts w:ascii="Calibri" w:hAnsi="Calibri"/>
          <w:sz w:val="24"/>
          <w:szCs w:val="24"/>
        </w:rPr>
        <w:t>’</w:t>
      </w:r>
      <w:r w:rsidR="00623EED" w:rsidRPr="001C6690">
        <w:rPr>
          <w:rFonts w:ascii="Calibri" w:hAnsi="Calibri"/>
          <w:sz w:val="24"/>
          <w:szCs w:val="24"/>
        </w:rPr>
        <w:t xml:space="preserve"> is the sacred in between</w:t>
      </w:r>
      <w:r w:rsidR="00AA563A">
        <w:rPr>
          <w:rFonts w:ascii="Calibri" w:hAnsi="Calibri"/>
          <w:sz w:val="24"/>
          <w:szCs w:val="24"/>
        </w:rPr>
        <w:t>, t</w:t>
      </w:r>
      <w:r w:rsidR="00623EED" w:rsidRPr="001C6690">
        <w:rPr>
          <w:rFonts w:ascii="Calibri" w:hAnsi="Calibri"/>
          <w:sz w:val="24"/>
          <w:szCs w:val="24"/>
        </w:rPr>
        <w:t>he space where we are different bodies</w:t>
      </w:r>
      <w:r w:rsidR="00AA563A">
        <w:rPr>
          <w:rFonts w:ascii="Calibri" w:hAnsi="Calibri"/>
          <w:sz w:val="24"/>
          <w:szCs w:val="24"/>
        </w:rPr>
        <w:t>, and a</w:t>
      </w:r>
      <w:r w:rsidR="00623EED" w:rsidRPr="001C6690">
        <w:rPr>
          <w:rFonts w:ascii="Calibri" w:hAnsi="Calibri"/>
          <w:sz w:val="24"/>
          <w:szCs w:val="24"/>
        </w:rPr>
        <w:t xml:space="preserve"> space where the divine is. Va is the sacredness between people. Va is the caring of the elderly</w:t>
      </w:r>
      <w:r w:rsidR="00AA563A">
        <w:rPr>
          <w:rFonts w:ascii="Calibri" w:hAnsi="Calibri"/>
          <w:sz w:val="24"/>
          <w:szCs w:val="24"/>
        </w:rPr>
        <w:t xml:space="preserve"> </w:t>
      </w:r>
      <w:r w:rsidR="00623EED" w:rsidRPr="001C6690">
        <w:rPr>
          <w:rFonts w:ascii="Calibri" w:hAnsi="Calibri"/>
          <w:sz w:val="24"/>
          <w:szCs w:val="24"/>
        </w:rPr>
        <w:t xml:space="preserve">in a Pasefika context. Grass roots, flax roots, moana… </w:t>
      </w:r>
      <w:r w:rsidR="00AA563A">
        <w:rPr>
          <w:rFonts w:ascii="Calibri" w:hAnsi="Calibri"/>
          <w:sz w:val="24"/>
          <w:szCs w:val="24"/>
        </w:rPr>
        <w:t>N</w:t>
      </w:r>
      <w:r w:rsidR="00623EED" w:rsidRPr="001C6690">
        <w:rPr>
          <w:rFonts w:ascii="Calibri" w:hAnsi="Calibri"/>
          <w:sz w:val="24"/>
          <w:szCs w:val="24"/>
        </w:rPr>
        <w:t>o one is left</w:t>
      </w:r>
      <w:r w:rsidR="00AA563A">
        <w:rPr>
          <w:rFonts w:ascii="Calibri" w:hAnsi="Calibri"/>
          <w:sz w:val="24"/>
          <w:szCs w:val="24"/>
        </w:rPr>
        <w:t xml:space="preserve"> out. All are important of the ‘a</w:t>
      </w:r>
      <w:r w:rsidR="00623EED" w:rsidRPr="001C6690">
        <w:rPr>
          <w:rFonts w:ascii="Calibri" w:hAnsi="Calibri"/>
          <w:sz w:val="24"/>
          <w:szCs w:val="24"/>
        </w:rPr>
        <w:t>inga</w:t>
      </w:r>
      <w:r w:rsidR="00AA563A">
        <w:rPr>
          <w:rFonts w:ascii="Calibri" w:hAnsi="Calibri"/>
          <w:sz w:val="24"/>
          <w:szCs w:val="24"/>
        </w:rPr>
        <w:t>’ (family) and we are a</w:t>
      </w:r>
      <w:r w:rsidR="00623EED" w:rsidRPr="001C6690">
        <w:rPr>
          <w:rFonts w:ascii="Calibri" w:hAnsi="Calibri"/>
          <w:sz w:val="24"/>
          <w:szCs w:val="24"/>
        </w:rPr>
        <w:t xml:space="preserve">ll part of the whanau.  </w:t>
      </w:r>
    </w:p>
    <w:p w14:paraId="467AF0B0" w14:textId="77777777" w:rsidR="00462463" w:rsidRPr="001C6690" w:rsidRDefault="00462463" w:rsidP="00623EED">
      <w:pPr>
        <w:jc w:val="both"/>
        <w:rPr>
          <w:rFonts w:ascii="Calibri" w:hAnsi="Calibri"/>
          <w:sz w:val="24"/>
          <w:szCs w:val="24"/>
        </w:rPr>
      </w:pPr>
      <w:r w:rsidRPr="001C6690">
        <w:rPr>
          <w:rFonts w:ascii="Calibri" w:hAnsi="Calibri"/>
          <w:sz w:val="24"/>
          <w:szCs w:val="24"/>
        </w:rPr>
        <w:t>Moana theology d</w:t>
      </w:r>
      <w:r w:rsidR="00026AE4">
        <w:rPr>
          <w:rFonts w:ascii="Calibri" w:hAnsi="Calibri"/>
          <w:sz w:val="24"/>
          <w:szCs w:val="24"/>
        </w:rPr>
        <w:t>oes not negate natural</w:t>
      </w:r>
      <w:r w:rsidR="001D097A">
        <w:rPr>
          <w:rFonts w:ascii="Calibri" w:hAnsi="Calibri"/>
          <w:sz w:val="24"/>
          <w:szCs w:val="24"/>
        </w:rPr>
        <w:t xml:space="preserve"> disaster</w:t>
      </w:r>
      <w:r w:rsidR="00AA563A">
        <w:rPr>
          <w:rFonts w:ascii="Calibri" w:hAnsi="Calibri"/>
          <w:sz w:val="24"/>
          <w:szCs w:val="24"/>
        </w:rPr>
        <w:t>s</w:t>
      </w:r>
      <w:r w:rsidR="00026AE4">
        <w:rPr>
          <w:rFonts w:ascii="Calibri" w:hAnsi="Calibri"/>
          <w:sz w:val="24"/>
          <w:szCs w:val="24"/>
        </w:rPr>
        <w:t xml:space="preserve">. </w:t>
      </w:r>
      <w:r w:rsidR="00623EED">
        <w:rPr>
          <w:rFonts w:ascii="Calibri" w:hAnsi="Calibri"/>
          <w:sz w:val="24"/>
          <w:szCs w:val="24"/>
        </w:rPr>
        <w:t xml:space="preserve">Moana Theology is a </w:t>
      </w:r>
      <w:r w:rsidRPr="001C6690">
        <w:rPr>
          <w:rFonts w:ascii="Calibri" w:hAnsi="Calibri"/>
          <w:sz w:val="24"/>
          <w:szCs w:val="24"/>
        </w:rPr>
        <w:t>metaphor of understanding God in Oceania</w:t>
      </w:r>
      <w:r w:rsidR="00623EED">
        <w:rPr>
          <w:rFonts w:ascii="Calibri" w:hAnsi="Calibri"/>
          <w:sz w:val="24"/>
          <w:szCs w:val="24"/>
        </w:rPr>
        <w:t xml:space="preserve"> and </w:t>
      </w:r>
      <w:r w:rsidRPr="001C6690">
        <w:rPr>
          <w:rFonts w:ascii="Calibri" w:hAnsi="Calibri"/>
          <w:sz w:val="24"/>
          <w:szCs w:val="24"/>
        </w:rPr>
        <w:t>how we relate with each other. The ocean itself</w:t>
      </w:r>
      <w:r w:rsidR="00623EED">
        <w:rPr>
          <w:rFonts w:ascii="Calibri" w:hAnsi="Calibri"/>
          <w:sz w:val="24"/>
          <w:szCs w:val="24"/>
        </w:rPr>
        <w:t>, in its d</w:t>
      </w:r>
      <w:r w:rsidRPr="001C6690">
        <w:rPr>
          <w:rFonts w:ascii="Calibri" w:hAnsi="Calibri"/>
          <w:sz w:val="24"/>
          <w:szCs w:val="24"/>
        </w:rPr>
        <w:t>epth</w:t>
      </w:r>
      <w:r w:rsidR="00623EED">
        <w:rPr>
          <w:rFonts w:ascii="Calibri" w:hAnsi="Calibri"/>
          <w:sz w:val="24"/>
          <w:szCs w:val="24"/>
        </w:rPr>
        <w:t xml:space="preserve"> and </w:t>
      </w:r>
      <w:r w:rsidRPr="001C6690">
        <w:rPr>
          <w:rFonts w:ascii="Calibri" w:hAnsi="Calibri"/>
          <w:sz w:val="24"/>
          <w:szCs w:val="24"/>
        </w:rPr>
        <w:t>interconnectedness,</w:t>
      </w:r>
      <w:r w:rsidR="00623EED">
        <w:rPr>
          <w:rFonts w:ascii="Calibri" w:hAnsi="Calibri"/>
          <w:sz w:val="24"/>
          <w:szCs w:val="24"/>
        </w:rPr>
        <w:t xml:space="preserve"> is </w:t>
      </w:r>
      <w:r w:rsidRPr="001C6690">
        <w:rPr>
          <w:rFonts w:ascii="Calibri" w:hAnsi="Calibri"/>
          <w:sz w:val="24"/>
          <w:szCs w:val="24"/>
        </w:rPr>
        <w:lastRenderedPageBreak/>
        <w:t>abundan</w:t>
      </w:r>
      <w:r w:rsidR="00623EED">
        <w:rPr>
          <w:rFonts w:ascii="Calibri" w:hAnsi="Calibri"/>
          <w:sz w:val="24"/>
          <w:szCs w:val="24"/>
        </w:rPr>
        <w:t>tly</w:t>
      </w:r>
      <w:r w:rsidRPr="001C6690">
        <w:rPr>
          <w:rFonts w:ascii="Calibri" w:hAnsi="Calibri"/>
          <w:sz w:val="24"/>
          <w:szCs w:val="24"/>
        </w:rPr>
        <w:t xml:space="preserve"> the love of God. A language creates the world</w:t>
      </w:r>
      <w:r w:rsidR="00623EED">
        <w:rPr>
          <w:rFonts w:ascii="Calibri" w:hAnsi="Calibri"/>
          <w:sz w:val="24"/>
          <w:szCs w:val="24"/>
        </w:rPr>
        <w:t xml:space="preserve"> and e</w:t>
      </w:r>
      <w:r w:rsidRPr="001C6690">
        <w:rPr>
          <w:rFonts w:ascii="Calibri" w:hAnsi="Calibri"/>
          <w:sz w:val="24"/>
          <w:szCs w:val="24"/>
        </w:rPr>
        <w:t xml:space="preserve">ach speaks to the context. </w:t>
      </w:r>
      <w:r w:rsidR="00623EED">
        <w:rPr>
          <w:rFonts w:ascii="Calibri" w:hAnsi="Calibri"/>
          <w:sz w:val="24"/>
          <w:szCs w:val="24"/>
        </w:rPr>
        <w:t>M</w:t>
      </w:r>
      <w:r w:rsidRPr="001C6690">
        <w:rPr>
          <w:rFonts w:ascii="Calibri" w:hAnsi="Calibri"/>
          <w:sz w:val="24"/>
          <w:szCs w:val="24"/>
        </w:rPr>
        <w:t>oana theology is incarnational. Tacking is now the k</w:t>
      </w:r>
      <w:r w:rsidR="00623EED">
        <w:rPr>
          <w:rFonts w:ascii="Calibri" w:hAnsi="Calibri"/>
          <w:sz w:val="24"/>
          <w:szCs w:val="24"/>
        </w:rPr>
        <w:t>ō</w:t>
      </w:r>
      <w:r w:rsidRPr="001C6690">
        <w:rPr>
          <w:rFonts w:ascii="Calibri" w:hAnsi="Calibri"/>
          <w:sz w:val="24"/>
          <w:szCs w:val="24"/>
        </w:rPr>
        <w:t xml:space="preserve">rero </w:t>
      </w:r>
      <w:r w:rsidR="00623EED">
        <w:rPr>
          <w:rFonts w:ascii="Calibri" w:hAnsi="Calibri"/>
          <w:sz w:val="24"/>
          <w:szCs w:val="24"/>
        </w:rPr>
        <w:t xml:space="preserve">which </w:t>
      </w:r>
      <w:r w:rsidRPr="001C6690">
        <w:rPr>
          <w:rFonts w:ascii="Calibri" w:hAnsi="Calibri"/>
          <w:sz w:val="24"/>
          <w:szCs w:val="24"/>
        </w:rPr>
        <w:t>talks about the movement of the moana</w:t>
      </w:r>
      <w:r w:rsidR="00623EED">
        <w:rPr>
          <w:rFonts w:ascii="Calibri" w:hAnsi="Calibri"/>
          <w:sz w:val="24"/>
          <w:szCs w:val="24"/>
        </w:rPr>
        <w:t xml:space="preserve"> and the </w:t>
      </w:r>
      <w:r w:rsidRPr="001C6690">
        <w:rPr>
          <w:rFonts w:ascii="Calibri" w:hAnsi="Calibri"/>
          <w:sz w:val="24"/>
          <w:szCs w:val="24"/>
        </w:rPr>
        <w:t xml:space="preserve">MAST is </w:t>
      </w:r>
      <w:r w:rsidR="00623EED">
        <w:rPr>
          <w:rFonts w:ascii="Calibri" w:hAnsi="Calibri"/>
          <w:sz w:val="24"/>
          <w:szCs w:val="24"/>
        </w:rPr>
        <w:t xml:space="preserve">its </w:t>
      </w:r>
      <w:r w:rsidRPr="001C6690">
        <w:rPr>
          <w:rFonts w:ascii="Calibri" w:hAnsi="Calibri"/>
          <w:sz w:val="24"/>
          <w:szCs w:val="24"/>
        </w:rPr>
        <w:t>sail</w:t>
      </w:r>
      <w:r w:rsidR="00623EED">
        <w:rPr>
          <w:rFonts w:ascii="Calibri" w:hAnsi="Calibri"/>
          <w:sz w:val="24"/>
          <w:szCs w:val="24"/>
        </w:rPr>
        <w:t xml:space="preserve">, </w:t>
      </w:r>
      <w:r w:rsidRPr="001C6690">
        <w:rPr>
          <w:rFonts w:ascii="Calibri" w:hAnsi="Calibri"/>
          <w:sz w:val="24"/>
          <w:szCs w:val="24"/>
        </w:rPr>
        <w:t>shaping theo</w:t>
      </w:r>
      <w:r w:rsidR="00623EED">
        <w:rPr>
          <w:rFonts w:ascii="Calibri" w:hAnsi="Calibri"/>
          <w:sz w:val="24"/>
          <w:szCs w:val="24"/>
        </w:rPr>
        <w:t>logical</w:t>
      </w:r>
      <w:r w:rsidRPr="001C6690">
        <w:rPr>
          <w:rFonts w:ascii="Calibri" w:hAnsi="Calibri"/>
          <w:sz w:val="24"/>
          <w:szCs w:val="24"/>
        </w:rPr>
        <w:t xml:space="preserve"> direction.</w:t>
      </w:r>
      <w:r w:rsidR="00623EED">
        <w:rPr>
          <w:rFonts w:ascii="Calibri" w:hAnsi="Calibri"/>
          <w:sz w:val="24"/>
          <w:szCs w:val="24"/>
        </w:rPr>
        <w:t xml:space="preserve"> </w:t>
      </w:r>
    </w:p>
    <w:p w14:paraId="757065BA" w14:textId="77777777" w:rsidR="00BE4CDC" w:rsidRPr="001C6690" w:rsidRDefault="00496230" w:rsidP="00BE4CDC">
      <w:pPr>
        <w:pStyle w:val="Heading1"/>
        <w:shd w:val="clear" w:color="auto" w:fill="CCBDB7" w:themeFill="text2" w:themeFillTint="66"/>
        <w:rPr>
          <w:rFonts w:ascii="Calibri" w:hAnsi="Calibri"/>
          <w:color w:val="503D1B" w:themeColor="background2" w:themeShade="40"/>
        </w:rPr>
      </w:pPr>
      <w:r>
        <w:rPr>
          <w:rFonts w:ascii="Calibri" w:hAnsi="Calibri"/>
          <w:color w:val="503D1B" w:themeColor="background2" w:themeShade="40"/>
        </w:rPr>
        <w:t>Tikanga</w:t>
      </w:r>
      <w:r w:rsidR="00BE4CDC" w:rsidRPr="001C6690">
        <w:rPr>
          <w:rFonts w:ascii="Calibri" w:hAnsi="Calibri"/>
          <w:color w:val="503D1B" w:themeColor="background2" w:themeShade="40"/>
        </w:rPr>
        <w:t xml:space="preserve"> pakeha</w:t>
      </w:r>
    </w:p>
    <w:p w14:paraId="3D6A8E56" w14:textId="77777777" w:rsidR="008B295D" w:rsidRDefault="00BB7F06" w:rsidP="00BB7F06">
      <w:pPr>
        <w:pStyle w:val="ListParagraph"/>
        <w:spacing w:before="240"/>
        <w:ind w:left="0"/>
        <w:jc w:val="both"/>
        <w:rPr>
          <w:rFonts w:ascii="Calibri" w:hAnsi="Calibri"/>
          <w:sz w:val="24"/>
          <w:szCs w:val="24"/>
        </w:rPr>
      </w:pPr>
      <w:r>
        <w:rPr>
          <w:rFonts w:ascii="Calibri" w:hAnsi="Calibri"/>
          <w:sz w:val="24"/>
          <w:szCs w:val="24"/>
        </w:rPr>
        <w:t>We recognize that Christian Education functions at different levels that build upon each other, however, with distinct requirements: laity—the people of the church in general, clergy—those who are called to minister specifically in word and sacrament, and academics—those who teach others, all have different, yet interconnected requirements.</w:t>
      </w:r>
    </w:p>
    <w:p w14:paraId="7FCE633C" w14:textId="216F144D" w:rsidR="00BB7F06" w:rsidRDefault="00BB7F06" w:rsidP="00BB7F06">
      <w:pPr>
        <w:pStyle w:val="ListParagraph"/>
        <w:spacing w:before="240"/>
        <w:ind w:left="0"/>
        <w:jc w:val="both"/>
        <w:rPr>
          <w:rFonts w:ascii="Calibri" w:hAnsi="Calibri"/>
          <w:sz w:val="24"/>
          <w:szCs w:val="24"/>
        </w:rPr>
      </w:pPr>
      <w:r>
        <w:rPr>
          <w:rFonts w:ascii="Calibri" w:hAnsi="Calibri"/>
          <w:sz w:val="24"/>
          <w:szCs w:val="24"/>
        </w:rPr>
        <w:t xml:space="preserve"> </w:t>
      </w:r>
    </w:p>
    <w:p w14:paraId="2301A7FF" w14:textId="77777777" w:rsidR="0043758A" w:rsidRDefault="00462463" w:rsidP="0043758A">
      <w:pPr>
        <w:pStyle w:val="ListParagraph"/>
        <w:spacing w:before="240"/>
        <w:ind w:left="0"/>
        <w:jc w:val="both"/>
        <w:rPr>
          <w:rFonts w:ascii="Calibri" w:hAnsi="Calibri"/>
          <w:sz w:val="24"/>
          <w:szCs w:val="24"/>
        </w:rPr>
      </w:pPr>
      <w:r w:rsidRPr="001C6690">
        <w:rPr>
          <w:rFonts w:ascii="Calibri" w:hAnsi="Calibri"/>
          <w:sz w:val="24"/>
          <w:szCs w:val="24"/>
        </w:rPr>
        <w:t xml:space="preserve">How do we form </w:t>
      </w:r>
      <w:r w:rsidR="00BB7F06">
        <w:rPr>
          <w:rFonts w:ascii="Calibri" w:hAnsi="Calibri"/>
          <w:sz w:val="24"/>
          <w:szCs w:val="24"/>
        </w:rPr>
        <w:t xml:space="preserve">the </w:t>
      </w:r>
      <w:r w:rsidRPr="001C6690">
        <w:rPr>
          <w:rFonts w:ascii="Calibri" w:hAnsi="Calibri"/>
          <w:sz w:val="24"/>
          <w:szCs w:val="24"/>
        </w:rPr>
        <w:t>p</w:t>
      </w:r>
      <w:r w:rsidR="0000570D">
        <w:rPr>
          <w:rFonts w:ascii="Calibri" w:hAnsi="Calibri"/>
          <w:sz w:val="24"/>
          <w:szCs w:val="24"/>
        </w:rPr>
        <w:t>eople</w:t>
      </w:r>
      <w:r w:rsidR="00BB7F06">
        <w:rPr>
          <w:rFonts w:ascii="Calibri" w:hAnsi="Calibri"/>
          <w:sz w:val="24"/>
          <w:szCs w:val="24"/>
        </w:rPr>
        <w:t xml:space="preserve"> of God, </w:t>
      </w:r>
      <w:r w:rsidRPr="001C6690">
        <w:rPr>
          <w:rFonts w:ascii="Calibri" w:hAnsi="Calibri"/>
          <w:sz w:val="24"/>
          <w:szCs w:val="24"/>
        </w:rPr>
        <w:t>that is moving</w:t>
      </w:r>
      <w:r w:rsidR="0000570D">
        <w:rPr>
          <w:rFonts w:ascii="Calibri" w:hAnsi="Calibri"/>
          <w:sz w:val="24"/>
          <w:szCs w:val="24"/>
        </w:rPr>
        <w:t xml:space="preserve"> </w:t>
      </w:r>
      <w:r w:rsidRPr="001C6690">
        <w:rPr>
          <w:rFonts w:ascii="Calibri" w:hAnsi="Calibri"/>
          <w:sz w:val="24"/>
          <w:szCs w:val="24"/>
        </w:rPr>
        <w:t>from dark</w:t>
      </w:r>
      <w:r w:rsidR="00BB7F06">
        <w:rPr>
          <w:rFonts w:ascii="Calibri" w:hAnsi="Calibri"/>
          <w:sz w:val="24"/>
          <w:szCs w:val="24"/>
        </w:rPr>
        <w:t>ness</w:t>
      </w:r>
      <w:r w:rsidRPr="001C6690">
        <w:rPr>
          <w:rFonts w:ascii="Calibri" w:hAnsi="Calibri"/>
          <w:sz w:val="24"/>
          <w:szCs w:val="24"/>
        </w:rPr>
        <w:t xml:space="preserve"> to light</w:t>
      </w:r>
      <w:r w:rsidR="0000570D">
        <w:rPr>
          <w:rFonts w:ascii="Calibri" w:hAnsi="Calibri"/>
          <w:sz w:val="24"/>
          <w:szCs w:val="24"/>
        </w:rPr>
        <w:t xml:space="preserve">, </w:t>
      </w:r>
      <w:r w:rsidRPr="001C6690">
        <w:rPr>
          <w:rFonts w:ascii="Calibri" w:hAnsi="Calibri"/>
          <w:sz w:val="24"/>
          <w:szCs w:val="24"/>
        </w:rPr>
        <w:t>from where they were to where they are in Christ</w:t>
      </w:r>
      <w:r w:rsidR="0000570D">
        <w:rPr>
          <w:rFonts w:ascii="Calibri" w:hAnsi="Calibri"/>
          <w:sz w:val="24"/>
          <w:szCs w:val="24"/>
        </w:rPr>
        <w:t>?</w:t>
      </w:r>
      <w:r w:rsidRPr="001C6690">
        <w:rPr>
          <w:rFonts w:ascii="Calibri" w:hAnsi="Calibri"/>
          <w:sz w:val="24"/>
          <w:szCs w:val="24"/>
        </w:rPr>
        <w:t xml:space="preserve"> </w:t>
      </w:r>
      <w:r w:rsidR="008B295D" w:rsidRPr="0066536D">
        <w:rPr>
          <w:rFonts w:ascii="Calibri" w:hAnsi="Calibri"/>
          <w:sz w:val="24"/>
          <w:szCs w:val="24"/>
        </w:rPr>
        <w:t xml:space="preserve">How do we </w:t>
      </w:r>
      <w:r w:rsidR="008B295D">
        <w:rPr>
          <w:rFonts w:ascii="Calibri" w:hAnsi="Calibri"/>
          <w:sz w:val="24"/>
          <w:szCs w:val="24"/>
        </w:rPr>
        <w:t xml:space="preserve">equip and </w:t>
      </w:r>
      <w:r w:rsidR="008B295D" w:rsidRPr="0066536D">
        <w:rPr>
          <w:rFonts w:ascii="Calibri" w:hAnsi="Calibri"/>
          <w:sz w:val="24"/>
          <w:szCs w:val="24"/>
        </w:rPr>
        <w:t xml:space="preserve">release our people to take places in our society and not just cloistered spaces? </w:t>
      </w:r>
      <w:r w:rsidRPr="001C6690">
        <w:rPr>
          <w:rFonts w:ascii="Calibri" w:hAnsi="Calibri"/>
          <w:sz w:val="24"/>
          <w:szCs w:val="24"/>
        </w:rPr>
        <w:t>Deut</w:t>
      </w:r>
      <w:r w:rsidR="0068427D">
        <w:rPr>
          <w:rFonts w:ascii="Calibri" w:hAnsi="Calibri"/>
          <w:sz w:val="24"/>
          <w:szCs w:val="24"/>
        </w:rPr>
        <w:t>eronomy</w:t>
      </w:r>
      <w:r w:rsidRPr="001C6690">
        <w:rPr>
          <w:rFonts w:ascii="Calibri" w:hAnsi="Calibri"/>
          <w:sz w:val="24"/>
          <w:szCs w:val="24"/>
        </w:rPr>
        <w:t xml:space="preserve"> 6</w:t>
      </w:r>
      <w:r w:rsidR="0068427D">
        <w:rPr>
          <w:rFonts w:ascii="Calibri" w:hAnsi="Calibri"/>
          <w:sz w:val="24"/>
          <w:szCs w:val="24"/>
        </w:rPr>
        <w:t xml:space="preserve"> – it is ‘</w:t>
      </w:r>
      <w:r w:rsidRPr="001C6690">
        <w:rPr>
          <w:rFonts w:ascii="Calibri" w:hAnsi="Calibri"/>
          <w:sz w:val="24"/>
          <w:szCs w:val="24"/>
        </w:rPr>
        <w:t>life</w:t>
      </w:r>
      <w:r w:rsidR="0068427D">
        <w:rPr>
          <w:rFonts w:ascii="Calibri" w:hAnsi="Calibri"/>
          <w:sz w:val="24"/>
          <w:szCs w:val="24"/>
        </w:rPr>
        <w:t>’</w:t>
      </w:r>
      <w:r w:rsidRPr="001C6690">
        <w:rPr>
          <w:rFonts w:ascii="Calibri" w:hAnsi="Calibri"/>
          <w:sz w:val="24"/>
          <w:szCs w:val="24"/>
        </w:rPr>
        <w:t xml:space="preserve"> </w:t>
      </w:r>
      <w:r w:rsidR="0068427D">
        <w:rPr>
          <w:rFonts w:ascii="Calibri" w:hAnsi="Calibri"/>
          <w:sz w:val="24"/>
          <w:szCs w:val="24"/>
        </w:rPr>
        <w:t xml:space="preserve">that is </w:t>
      </w:r>
      <w:r w:rsidRPr="001C6690">
        <w:rPr>
          <w:rFonts w:ascii="Calibri" w:hAnsi="Calibri"/>
          <w:sz w:val="24"/>
          <w:szCs w:val="24"/>
        </w:rPr>
        <w:t>shapin</w:t>
      </w:r>
      <w:r w:rsidR="0068427D">
        <w:rPr>
          <w:rFonts w:ascii="Calibri" w:hAnsi="Calibri"/>
          <w:sz w:val="24"/>
          <w:szCs w:val="24"/>
        </w:rPr>
        <w:t>g</w:t>
      </w:r>
      <w:r w:rsidRPr="001C6690">
        <w:rPr>
          <w:rFonts w:ascii="Calibri" w:hAnsi="Calibri"/>
          <w:sz w:val="24"/>
          <w:szCs w:val="24"/>
        </w:rPr>
        <w:t xml:space="preserve"> who we are</w:t>
      </w:r>
      <w:r w:rsidR="0068427D">
        <w:rPr>
          <w:rFonts w:ascii="Calibri" w:hAnsi="Calibri"/>
          <w:sz w:val="24"/>
          <w:szCs w:val="24"/>
        </w:rPr>
        <w:t xml:space="preserve"> and we are e</w:t>
      </w:r>
      <w:r w:rsidRPr="001C6690">
        <w:rPr>
          <w:rFonts w:ascii="Calibri" w:hAnsi="Calibri"/>
          <w:sz w:val="24"/>
          <w:szCs w:val="24"/>
        </w:rPr>
        <w:t>xisting in a very distinct way. How do we equip</w:t>
      </w:r>
      <w:r w:rsidR="0068427D">
        <w:rPr>
          <w:rFonts w:ascii="Calibri" w:hAnsi="Calibri"/>
          <w:sz w:val="24"/>
          <w:szCs w:val="24"/>
        </w:rPr>
        <w:t xml:space="preserve"> and free </w:t>
      </w:r>
      <w:r w:rsidRPr="001C6690">
        <w:rPr>
          <w:rFonts w:ascii="Calibri" w:hAnsi="Calibri"/>
          <w:sz w:val="24"/>
          <w:szCs w:val="24"/>
        </w:rPr>
        <w:t>who they are in Christ</w:t>
      </w:r>
      <w:r w:rsidR="0068427D">
        <w:rPr>
          <w:rFonts w:ascii="Calibri" w:hAnsi="Calibri"/>
          <w:sz w:val="24"/>
          <w:szCs w:val="24"/>
        </w:rPr>
        <w:t>?</w:t>
      </w:r>
      <w:r w:rsidRPr="001C6690">
        <w:rPr>
          <w:rFonts w:ascii="Calibri" w:hAnsi="Calibri"/>
          <w:sz w:val="24"/>
          <w:szCs w:val="24"/>
        </w:rPr>
        <w:t xml:space="preserve"> How do </w:t>
      </w:r>
      <w:r w:rsidR="0068427D">
        <w:rPr>
          <w:rFonts w:ascii="Calibri" w:hAnsi="Calibri"/>
          <w:sz w:val="24"/>
          <w:szCs w:val="24"/>
        </w:rPr>
        <w:t xml:space="preserve">we </w:t>
      </w:r>
      <w:r w:rsidRPr="001C6690">
        <w:rPr>
          <w:rFonts w:ascii="Calibri" w:hAnsi="Calibri"/>
          <w:sz w:val="24"/>
          <w:szCs w:val="24"/>
        </w:rPr>
        <w:t>lead p</w:t>
      </w:r>
      <w:r w:rsidR="0068427D">
        <w:rPr>
          <w:rFonts w:ascii="Calibri" w:hAnsi="Calibri"/>
          <w:sz w:val="24"/>
          <w:szCs w:val="24"/>
        </w:rPr>
        <w:t xml:space="preserve">eople </w:t>
      </w:r>
      <w:r w:rsidRPr="001C6690">
        <w:rPr>
          <w:rFonts w:ascii="Calibri" w:hAnsi="Calibri"/>
          <w:sz w:val="24"/>
          <w:szCs w:val="24"/>
        </w:rPr>
        <w:t xml:space="preserve">to know and engage </w:t>
      </w:r>
      <w:r w:rsidR="0068427D">
        <w:rPr>
          <w:rFonts w:ascii="Calibri" w:hAnsi="Calibri"/>
          <w:sz w:val="24"/>
          <w:szCs w:val="24"/>
        </w:rPr>
        <w:t xml:space="preserve">in </w:t>
      </w:r>
      <w:r w:rsidRPr="001C6690">
        <w:rPr>
          <w:rFonts w:ascii="Calibri" w:hAnsi="Calibri"/>
          <w:sz w:val="24"/>
          <w:szCs w:val="24"/>
        </w:rPr>
        <w:t>the story</w:t>
      </w:r>
      <w:r w:rsidR="0068427D">
        <w:rPr>
          <w:rFonts w:ascii="Calibri" w:hAnsi="Calibri"/>
          <w:sz w:val="24"/>
          <w:szCs w:val="24"/>
        </w:rPr>
        <w:t xml:space="preserve">? </w:t>
      </w:r>
      <w:r w:rsidR="008B295D" w:rsidRPr="0066536D">
        <w:rPr>
          <w:rFonts w:ascii="Calibri" w:hAnsi="Calibri"/>
          <w:sz w:val="24"/>
          <w:szCs w:val="24"/>
        </w:rPr>
        <w:t>Education is a different task</w:t>
      </w:r>
      <w:r w:rsidR="008B295D">
        <w:rPr>
          <w:rFonts w:ascii="Calibri" w:hAnsi="Calibri"/>
          <w:sz w:val="24"/>
          <w:szCs w:val="24"/>
        </w:rPr>
        <w:t xml:space="preserve"> for </w:t>
      </w:r>
      <w:r w:rsidR="008B295D" w:rsidRPr="0066536D">
        <w:rPr>
          <w:rFonts w:ascii="Calibri" w:hAnsi="Calibri"/>
          <w:sz w:val="24"/>
          <w:szCs w:val="24"/>
        </w:rPr>
        <w:t>the ordained</w:t>
      </w:r>
      <w:r w:rsidR="008B295D">
        <w:rPr>
          <w:rFonts w:ascii="Calibri" w:hAnsi="Calibri"/>
          <w:sz w:val="24"/>
          <w:szCs w:val="24"/>
        </w:rPr>
        <w:t>. They need to understand how they can help the people of God to make that movement and lead the community in Christ’s way. This requires critical reasoning and</w:t>
      </w:r>
      <w:r w:rsidR="008B295D" w:rsidRPr="0066536D">
        <w:rPr>
          <w:rFonts w:ascii="Calibri" w:hAnsi="Calibri"/>
          <w:sz w:val="24"/>
          <w:szCs w:val="24"/>
        </w:rPr>
        <w:t xml:space="preserve"> an understanding of the long tradition. There is a smaller percentage that go</w:t>
      </w:r>
      <w:r w:rsidR="008B295D">
        <w:rPr>
          <w:rFonts w:ascii="Calibri" w:hAnsi="Calibri"/>
          <w:sz w:val="24"/>
          <w:szCs w:val="24"/>
        </w:rPr>
        <w:t>es</w:t>
      </w:r>
      <w:r w:rsidR="008B295D" w:rsidRPr="0066536D">
        <w:rPr>
          <w:rFonts w:ascii="Calibri" w:hAnsi="Calibri"/>
          <w:sz w:val="24"/>
          <w:szCs w:val="24"/>
        </w:rPr>
        <w:t xml:space="preserve"> to an academic level. </w:t>
      </w:r>
      <w:r w:rsidR="008B295D">
        <w:rPr>
          <w:rFonts w:ascii="Calibri" w:hAnsi="Calibri"/>
          <w:sz w:val="24"/>
          <w:szCs w:val="24"/>
        </w:rPr>
        <w:t>They are called to teach the teachers. But they need to be firmly grounded in the church. Too often t</w:t>
      </w:r>
      <w:r w:rsidR="008B295D" w:rsidRPr="0066536D">
        <w:rPr>
          <w:rFonts w:ascii="Calibri" w:hAnsi="Calibri"/>
          <w:sz w:val="24"/>
          <w:szCs w:val="24"/>
        </w:rPr>
        <w:t xml:space="preserve">heologians </w:t>
      </w:r>
      <w:r w:rsidR="008B295D">
        <w:rPr>
          <w:rFonts w:ascii="Calibri" w:hAnsi="Calibri"/>
          <w:sz w:val="24"/>
          <w:szCs w:val="24"/>
        </w:rPr>
        <w:t>are</w:t>
      </w:r>
      <w:r w:rsidR="008B295D" w:rsidRPr="0066536D">
        <w:rPr>
          <w:rFonts w:ascii="Calibri" w:hAnsi="Calibri"/>
          <w:sz w:val="24"/>
          <w:szCs w:val="24"/>
        </w:rPr>
        <w:t xml:space="preserve"> d</w:t>
      </w:r>
      <w:r w:rsidR="008B295D">
        <w:rPr>
          <w:rFonts w:ascii="Calibri" w:hAnsi="Calibri"/>
          <w:sz w:val="24"/>
          <w:szCs w:val="24"/>
        </w:rPr>
        <w:t xml:space="preserve">ivorced from the parish setting. </w:t>
      </w:r>
      <w:r w:rsidR="00274063">
        <w:rPr>
          <w:rFonts w:ascii="Calibri" w:hAnsi="Calibri"/>
          <w:sz w:val="24"/>
          <w:szCs w:val="24"/>
        </w:rPr>
        <w:t xml:space="preserve">The ideal would be to have these functions well integrated. In Calvin’s Geneva, for example, </w:t>
      </w:r>
      <w:r w:rsidR="00274063" w:rsidRPr="0066536D">
        <w:rPr>
          <w:rFonts w:ascii="Calibri" w:hAnsi="Calibri"/>
          <w:sz w:val="24"/>
          <w:szCs w:val="24"/>
        </w:rPr>
        <w:t xml:space="preserve">pastors and teachers </w:t>
      </w:r>
      <w:r w:rsidR="00274063">
        <w:rPr>
          <w:rFonts w:ascii="Calibri" w:hAnsi="Calibri"/>
          <w:sz w:val="24"/>
          <w:szCs w:val="24"/>
        </w:rPr>
        <w:t xml:space="preserve">were </w:t>
      </w:r>
      <w:r w:rsidR="00274063" w:rsidRPr="0066536D">
        <w:rPr>
          <w:rFonts w:ascii="Calibri" w:hAnsi="Calibri"/>
          <w:sz w:val="24"/>
          <w:szCs w:val="24"/>
        </w:rPr>
        <w:t>all functioning</w:t>
      </w:r>
      <w:r w:rsidR="00274063">
        <w:rPr>
          <w:rFonts w:ascii="Calibri" w:hAnsi="Calibri"/>
          <w:sz w:val="24"/>
          <w:szCs w:val="24"/>
        </w:rPr>
        <w:t xml:space="preserve"> in one place at varying levels, c</w:t>
      </w:r>
      <w:r w:rsidR="00274063" w:rsidRPr="0066536D">
        <w:rPr>
          <w:rFonts w:ascii="Calibri" w:hAnsi="Calibri"/>
          <w:sz w:val="24"/>
          <w:szCs w:val="24"/>
        </w:rPr>
        <w:t xml:space="preserve">reating this one space of movement. </w:t>
      </w:r>
      <w:r w:rsidR="00274063">
        <w:rPr>
          <w:rFonts w:ascii="Calibri" w:hAnsi="Calibri"/>
          <w:sz w:val="24"/>
          <w:szCs w:val="24"/>
        </w:rPr>
        <w:t xml:space="preserve">Through that everyone can move together and complement each other. </w:t>
      </w:r>
      <w:r w:rsidR="0043758A">
        <w:rPr>
          <w:rFonts w:ascii="Calibri" w:hAnsi="Calibri"/>
          <w:sz w:val="24"/>
          <w:szCs w:val="24"/>
        </w:rPr>
        <w:t>All these levels together build on who we are as disciples.</w:t>
      </w:r>
    </w:p>
    <w:p w14:paraId="4641E68E" w14:textId="77777777" w:rsidR="0043758A" w:rsidRDefault="0043758A" w:rsidP="0043758A">
      <w:pPr>
        <w:pStyle w:val="ListParagraph"/>
        <w:spacing w:before="240"/>
        <w:ind w:left="0"/>
        <w:jc w:val="both"/>
        <w:rPr>
          <w:rFonts w:ascii="Calibri" w:hAnsi="Calibri"/>
          <w:sz w:val="24"/>
          <w:szCs w:val="24"/>
        </w:rPr>
      </w:pPr>
    </w:p>
    <w:p w14:paraId="2580810F" w14:textId="77777777" w:rsidR="0043758A" w:rsidRDefault="0043758A" w:rsidP="0043758A">
      <w:pPr>
        <w:pStyle w:val="ListParagraph"/>
        <w:spacing w:before="240"/>
        <w:ind w:left="0"/>
        <w:jc w:val="both"/>
        <w:rPr>
          <w:rFonts w:ascii="Calibri" w:hAnsi="Calibri"/>
          <w:sz w:val="24"/>
          <w:szCs w:val="24"/>
        </w:rPr>
      </w:pPr>
      <w:r>
        <w:rPr>
          <w:rFonts w:ascii="Calibri" w:hAnsi="Calibri"/>
          <w:sz w:val="24"/>
          <w:szCs w:val="24"/>
        </w:rPr>
        <w:t xml:space="preserve">Another aspect of our consideration was to look at the difference </w:t>
      </w:r>
      <w:r w:rsidRPr="0066536D">
        <w:rPr>
          <w:rFonts w:ascii="Calibri" w:hAnsi="Calibri"/>
          <w:sz w:val="24"/>
          <w:szCs w:val="24"/>
        </w:rPr>
        <w:t xml:space="preserve">between Christian education and the education of </w:t>
      </w:r>
      <w:r>
        <w:rPr>
          <w:rFonts w:ascii="Calibri" w:hAnsi="Calibri"/>
          <w:sz w:val="24"/>
          <w:szCs w:val="24"/>
        </w:rPr>
        <w:t>Christians.</w:t>
      </w:r>
      <w:r w:rsidRPr="0066536D">
        <w:rPr>
          <w:rFonts w:ascii="Calibri" w:hAnsi="Calibri"/>
          <w:sz w:val="24"/>
          <w:szCs w:val="24"/>
        </w:rPr>
        <w:t xml:space="preserve"> There is a context distinction.</w:t>
      </w:r>
    </w:p>
    <w:p w14:paraId="12F65734" w14:textId="345544EC" w:rsidR="0043758A" w:rsidRDefault="0043758A" w:rsidP="0043758A">
      <w:pPr>
        <w:pStyle w:val="ListParagraph"/>
        <w:spacing w:before="240"/>
        <w:ind w:left="0"/>
        <w:jc w:val="both"/>
        <w:rPr>
          <w:rFonts w:ascii="Calibri" w:hAnsi="Calibri"/>
          <w:sz w:val="24"/>
          <w:szCs w:val="24"/>
        </w:rPr>
      </w:pPr>
      <w:r>
        <w:rPr>
          <w:rFonts w:ascii="Calibri" w:hAnsi="Calibri"/>
          <w:sz w:val="24"/>
          <w:szCs w:val="24"/>
        </w:rPr>
        <w:t xml:space="preserve"> </w:t>
      </w:r>
    </w:p>
    <w:p w14:paraId="41E826D0" w14:textId="2D472980" w:rsidR="00C718CB" w:rsidRDefault="00C718CB" w:rsidP="00C718CB">
      <w:pPr>
        <w:pStyle w:val="ListParagraph"/>
        <w:spacing w:before="240"/>
        <w:ind w:left="0"/>
        <w:jc w:val="both"/>
        <w:rPr>
          <w:rFonts w:ascii="Calibri" w:hAnsi="Calibri"/>
          <w:sz w:val="24"/>
          <w:szCs w:val="24"/>
        </w:rPr>
      </w:pPr>
      <w:r>
        <w:rPr>
          <w:rFonts w:ascii="Calibri" w:hAnsi="Calibri"/>
          <w:sz w:val="24"/>
          <w:szCs w:val="24"/>
        </w:rPr>
        <w:t>As P</w:t>
      </w:r>
      <w:r>
        <w:rPr>
          <w:rFonts w:ascii="Times New Roman" w:hAnsi="Times New Roman"/>
          <w:sz w:val="24"/>
          <w:szCs w:val="24"/>
        </w:rPr>
        <w:t>ā</w:t>
      </w:r>
      <w:r>
        <w:rPr>
          <w:rFonts w:ascii="Calibri" w:hAnsi="Calibri"/>
          <w:sz w:val="24"/>
          <w:szCs w:val="24"/>
        </w:rPr>
        <w:t>keh</w:t>
      </w:r>
      <w:r>
        <w:rPr>
          <w:rFonts w:ascii="Times New Roman" w:hAnsi="Times New Roman"/>
          <w:sz w:val="24"/>
          <w:szCs w:val="24"/>
        </w:rPr>
        <w:t>ā</w:t>
      </w:r>
      <w:r w:rsidRPr="001C6690">
        <w:rPr>
          <w:rFonts w:ascii="Calibri" w:hAnsi="Calibri"/>
          <w:sz w:val="24"/>
          <w:szCs w:val="24"/>
        </w:rPr>
        <w:t xml:space="preserve"> </w:t>
      </w:r>
      <w:r>
        <w:rPr>
          <w:rFonts w:ascii="Calibri" w:hAnsi="Calibri"/>
          <w:sz w:val="24"/>
          <w:szCs w:val="24"/>
        </w:rPr>
        <w:t>we are part of</w:t>
      </w:r>
      <w:r w:rsidRPr="001C6690">
        <w:rPr>
          <w:rFonts w:ascii="Calibri" w:hAnsi="Calibri"/>
          <w:sz w:val="24"/>
          <w:szCs w:val="24"/>
        </w:rPr>
        <w:t xml:space="preserve"> a culture that left behind a past homeland</w:t>
      </w:r>
      <w:r>
        <w:rPr>
          <w:rFonts w:ascii="Calibri" w:hAnsi="Calibri"/>
          <w:sz w:val="24"/>
          <w:szCs w:val="24"/>
        </w:rPr>
        <w:t>. An i</w:t>
      </w:r>
      <w:r w:rsidRPr="001C6690">
        <w:rPr>
          <w:rFonts w:ascii="Calibri" w:hAnsi="Calibri"/>
          <w:sz w:val="24"/>
          <w:szCs w:val="24"/>
        </w:rPr>
        <w:t>mportant motivator was to come to something new</w:t>
      </w:r>
      <w:r>
        <w:rPr>
          <w:rFonts w:ascii="Calibri" w:hAnsi="Calibri"/>
          <w:sz w:val="24"/>
          <w:szCs w:val="24"/>
        </w:rPr>
        <w:t>. This has resulted in the tendency to always look forward and like magpies to go</w:t>
      </w:r>
      <w:r w:rsidRPr="001C6690">
        <w:rPr>
          <w:rFonts w:ascii="Calibri" w:hAnsi="Calibri"/>
          <w:sz w:val="24"/>
          <w:szCs w:val="24"/>
        </w:rPr>
        <w:t xml:space="preserve"> for the new shiny thing</w:t>
      </w:r>
      <w:r>
        <w:rPr>
          <w:rFonts w:ascii="Calibri" w:hAnsi="Calibri"/>
          <w:sz w:val="24"/>
          <w:szCs w:val="24"/>
        </w:rPr>
        <w:t>,</w:t>
      </w:r>
      <w:r w:rsidRPr="001C6690">
        <w:rPr>
          <w:rFonts w:ascii="Calibri" w:hAnsi="Calibri"/>
          <w:sz w:val="24"/>
          <w:szCs w:val="24"/>
        </w:rPr>
        <w:t xml:space="preserve"> </w:t>
      </w:r>
      <w:r>
        <w:rPr>
          <w:rFonts w:ascii="Calibri" w:hAnsi="Calibri"/>
          <w:sz w:val="24"/>
          <w:szCs w:val="24"/>
        </w:rPr>
        <w:t>t</w:t>
      </w:r>
      <w:r w:rsidRPr="001C6690">
        <w:rPr>
          <w:rFonts w:ascii="Calibri" w:hAnsi="Calibri"/>
          <w:sz w:val="24"/>
          <w:szCs w:val="24"/>
        </w:rPr>
        <w:t xml:space="preserve">hinking that we are the first to do </w:t>
      </w:r>
      <w:r>
        <w:rPr>
          <w:rFonts w:ascii="Calibri" w:hAnsi="Calibri"/>
          <w:sz w:val="24"/>
          <w:szCs w:val="24"/>
        </w:rPr>
        <w:t>e</w:t>
      </w:r>
      <w:r w:rsidRPr="001C6690">
        <w:rPr>
          <w:rFonts w:ascii="Calibri" w:hAnsi="Calibri"/>
          <w:sz w:val="24"/>
          <w:szCs w:val="24"/>
        </w:rPr>
        <w:t xml:space="preserve">verything. </w:t>
      </w:r>
      <w:r>
        <w:rPr>
          <w:rFonts w:ascii="Calibri" w:hAnsi="Calibri"/>
          <w:sz w:val="24"/>
          <w:szCs w:val="24"/>
        </w:rPr>
        <w:t>We are attracted to n</w:t>
      </w:r>
      <w:r w:rsidRPr="001C6690">
        <w:rPr>
          <w:rFonts w:ascii="Calibri" w:hAnsi="Calibri"/>
          <w:sz w:val="24"/>
          <w:szCs w:val="24"/>
        </w:rPr>
        <w:t>ew program</w:t>
      </w:r>
      <w:r>
        <w:rPr>
          <w:rFonts w:ascii="Calibri" w:hAnsi="Calibri"/>
          <w:sz w:val="24"/>
          <w:szCs w:val="24"/>
        </w:rPr>
        <w:t>me</w:t>
      </w:r>
      <w:r w:rsidRPr="001C6690">
        <w:rPr>
          <w:rFonts w:ascii="Calibri" w:hAnsi="Calibri"/>
          <w:sz w:val="24"/>
          <w:szCs w:val="24"/>
        </w:rPr>
        <w:t>s</w:t>
      </w:r>
      <w:r>
        <w:rPr>
          <w:rFonts w:ascii="Calibri" w:hAnsi="Calibri"/>
          <w:sz w:val="24"/>
          <w:szCs w:val="24"/>
        </w:rPr>
        <w:t xml:space="preserve"> and </w:t>
      </w:r>
      <w:r w:rsidRPr="001C6690">
        <w:rPr>
          <w:rFonts w:ascii="Calibri" w:hAnsi="Calibri"/>
          <w:sz w:val="24"/>
          <w:szCs w:val="24"/>
        </w:rPr>
        <w:t>new catch words</w:t>
      </w:r>
      <w:r>
        <w:rPr>
          <w:rFonts w:ascii="Calibri" w:hAnsi="Calibri"/>
          <w:sz w:val="24"/>
          <w:szCs w:val="24"/>
        </w:rPr>
        <w:t>. With the No. 8 wire mentality. P</w:t>
      </w:r>
      <w:r>
        <w:rPr>
          <w:rFonts w:ascii="Times New Roman" w:hAnsi="Times New Roman"/>
          <w:sz w:val="24"/>
          <w:szCs w:val="24"/>
        </w:rPr>
        <w:t>ā</w:t>
      </w:r>
      <w:r>
        <w:rPr>
          <w:rFonts w:ascii="Calibri" w:hAnsi="Calibri"/>
          <w:sz w:val="24"/>
          <w:szCs w:val="24"/>
        </w:rPr>
        <w:t>keh</w:t>
      </w:r>
      <w:r>
        <w:rPr>
          <w:rFonts w:ascii="Times New Roman" w:hAnsi="Times New Roman"/>
          <w:sz w:val="24"/>
          <w:szCs w:val="24"/>
        </w:rPr>
        <w:t>ā often are focused on</w:t>
      </w:r>
      <w:r>
        <w:rPr>
          <w:rFonts w:ascii="Calibri" w:hAnsi="Calibri"/>
          <w:sz w:val="24"/>
          <w:szCs w:val="24"/>
        </w:rPr>
        <w:t xml:space="preserve"> d</w:t>
      </w:r>
      <w:r w:rsidRPr="001C6690">
        <w:rPr>
          <w:rFonts w:ascii="Calibri" w:hAnsi="Calibri"/>
          <w:sz w:val="24"/>
          <w:szCs w:val="24"/>
        </w:rPr>
        <w:t>esign</w:t>
      </w:r>
      <w:r>
        <w:rPr>
          <w:rFonts w:ascii="Calibri" w:hAnsi="Calibri"/>
          <w:sz w:val="24"/>
          <w:szCs w:val="24"/>
        </w:rPr>
        <w:t>ing</w:t>
      </w:r>
      <w:r w:rsidRPr="001C6690">
        <w:rPr>
          <w:rFonts w:ascii="Calibri" w:hAnsi="Calibri"/>
          <w:sz w:val="24"/>
          <w:szCs w:val="24"/>
        </w:rPr>
        <w:t xml:space="preserve"> the tool to fix the problem</w:t>
      </w:r>
      <w:r>
        <w:rPr>
          <w:rFonts w:ascii="Calibri" w:hAnsi="Calibri"/>
          <w:sz w:val="24"/>
          <w:szCs w:val="24"/>
        </w:rPr>
        <w:t>,</w:t>
      </w:r>
      <w:r w:rsidRPr="001C6690">
        <w:rPr>
          <w:rFonts w:ascii="Calibri" w:hAnsi="Calibri"/>
          <w:sz w:val="24"/>
          <w:szCs w:val="24"/>
        </w:rPr>
        <w:t xml:space="preserve"> instead of fixing the problem. </w:t>
      </w:r>
      <w:r>
        <w:rPr>
          <w:rFonts w:ascii="Calibri" w:hAnsi="Calibri"/>
          <w:sz w:val="24"/>
          <w:szCs w:val="24"/>
        </w:rPr>
        <w:t>In the church, P</w:t>
      </w:r>
      <w:r>
        <w:rPr>
          <w:rFonts w:ascii="Times New Roman" w:hAnsi="Times New Roman"/>
          <w:sz w:val="24"/>
          <w:szCs w:val="24"/>
        </w:rPr>
        <w:t>ā</w:t>
      </w:r>
      <w:r>
        <w:rPr>
          <w:rFonts w:ascii="Calibri" w:hAnsi="Calibri"/>
          <w:sz w:val="24"/>
          <w:szCs w:val="24"/>
        </w:rPr>
        <w:t>keh</w:t>
      </w:r>
      <w:r>
        <w:rPr>
          <w:rFonts w:ascii="Times New Roman" w:hAnsi="Times New Roman"/>
          <w:sz w:val="24"/>
          <w:szCs w:val="24"/>
        </w:rPr>
        <w:t>ā</w:t>
      </w:r>
      <w:r>
        <w:rPr>
          <w:rFonts w:ascii="Calibri" w:hAnsi="Calibri"/>
          <w:sz w:val="24"/>
          <w:szCs w:val="24"/>
        </w:rPr>
        <w:t xml:space="preserve"> often try to find new solutions, rather than considering how these issues were already addressed centuries ago. </w:t>
      </w:r>
    </w:p>
    <w:p w14:paraId="1E0FE64C" w14:textId="77777777" w:rsidR="00C718CB" w:rsidRDefault="00C718CB" w:rsidP="00C718CB">
      <w:pPr>
        <w:pStyle w:val="ListParagraph"/>
        <w:spacing w:before="240"/>
        <w:ind w:left="0"/>
        <w:jc w:val="both"/>
        <w:rPr>
          <w:rFonts w:ascii="Calibri" w:hAnsi="Calibri"/>
          <w:sz w:val="24"/>
          <w:szCs w:val="24"/>
        </w:rPr>
      </w:pPr>
    </w:p>
    <w:p w14:paraId="148069BD" w14:textId="782C86E9" w:rsidR="00C718CB" w:rsidRDefault="00C718CB" w:rsidP="00C718CB">
      <w:pPr>
        <w:pStyle w:val="ListParagraph"/>
        <w:spacing w:before="240"/>
        <w:ind w:left="0"/>
        <w:jc w:val="both"/>
        <w:rPr>
          <w:rFonts w:ascii="Calibri" w:hAnsi="Calibri"/>
          <w:sz w:val="24"/>
          <w:szCs w:val="24"/>
        </w:rPr>
      </w:pPr>
      <w:r>
        <w:rPr>
          <w:rFonts w:ascii="Calibri" w:hAnsi="Calibri"/>
          <w:sz w:val="24"/>
          <w:szCs w:val="24"/>
        </w:rPr>
        <w:t>The Pākehā way is different to the way Mā</w:t>
      </w:r>
      <w:r w:rsidRPr="001C6690">
        <w:rPr>
          <w:rFonts w:ascii="Calibri" w:hAnsi="Calibri"/>
          <w:sz w:val="24"/>
          <w:szCs w:val="24"/>
        </w:rPr>
        <w:t>ori express</w:t>
      </w:r>
      <w:r>
        <w:rPr>
          <w:rFonts w:ascii="Calibri" w:hAnsi="Calibri"/>
          <w:sz w:val="24"/>
          <w:szCs w:val="24"/>
        </w:rPr>
        <w:t xml:space="preserve"> themselves. Mā</w:t>
      </w:r>
      <w:r w:rsidRPr="001C6690">
        <w:rPr>
          <w:rFonts w:ascii="Calibri" w:hAnsi="Calibri"/>
          <w:sz w:val="24"/>
          <w:szCs w:val="24"/>
        </w:rPr>
        <w:t>ori look</w:t>
      </w:r>
      <w:r>
        <w:rPr>
          <w:rFonts w:ascii="Calibri" w:hAnsi="Calibri"/>
          <w:sz w:val="24"/>
          <w:szCs w:val="24"/>
        </w:rPr>
        <w:t xml:space="preserve"> to their </w:t>
      </w:r>
      <w:r w:rsidRPr="001C6690">
        <w:rPr>
          <w:rFonts w:ascii="Calibri" w:hAnsi="Calibri"/>
          <w:sz w:val="24"/>
          <w:szCs w:val="24"/>
        </w:rPr>
        <w:t>t</w:t>
      </w:r>
      <w:r>
        <w:rPr>
          <w:rFonts w:ascii="Calibri" w:hAnsi="Calibri"/>
          <w:sz w:val="24"/>
          <w:szCs w:val="24"/>
        </w:rPr>
        <w:t>ū</w:t>
      </w:r>
      <w:r w:rsidRPr="001C6690">
        <w:rPr>
          <w:rFonts w:ascii="Calibri" w:hAnsi="Calibri"/>
          <w:sz w:val="24"/>
          <w:szCs w:val="24"/>
        </w:rPr>
        <w:t xml:space="preserve">puna. </w:t>
      </w:r>
      <w:r>
        <w:rPr>
          <w:rFonts w:ascii="Calibri" w:hAnsi="Calibri"/>
          <w:sz w:val="24"/>
          <w:szCs w:val="24"/>
        </w:rPr>
        <w:t xml:space="preserve">Pākehā concentrate on the future. </w:t>
      </w:r>
      <w:r w:rsidRPr="001C6690">
        <w:rPr>
          <w:rFonts w:ascii="Calibri" w:hAnsi="Calibri"/>
          <w:sz w:val="24"/>
          <w:szCs w:val="24"/>
        </w:rPr>
        <w:t xml:space="preserve">Looking forward has somehow severed us from our </w:t>
      </w:r>
      <w:r>
        <w:rPr>
          <w:rFonts w:ascii="Calibri" w:hAnsi="Calibri"/>
          <w:sz w:val="24"/>
          <w:szCs w:val="24"/>
        </w:rPr>
        <w:t>past</w:t>
      </w:r>
      <w:r w:rsidRPr="001C6690">
        <w:rPr>
          <w:rFonts w:ascii="Calibri" w:hAnsi="Calibri"/>
          <w:sz w:val="24"/>
          <w:szCs w:val="24"/>
        </w:rPr>
        <w:t>. Our curricula show</w:t>
      </w:r>
      <w:r>
        <w:rPr>
          <w:rFonts w:ascii="Calibri" w:hAnsi="Calibri"/>
          <w:sz w:val="24"/>
          <w:szCs w:val="24"/>
        </w:rPr>
        <w:t xml:space="preserve"> little depth of knowledge of </w:t>
      </w:r>
      <w:r w:rsidRPr="001C6690">
        <w:rPr>
          <w:rFonts w:ascii="Calibri" w:hAnsi="Calibri"/>
          <w:sz w:val="24"/>
          <w:szCs w:val="24"/>
        </w:rPr>
        <w:t xml:space="preserve">our history and whakapapa. Western engagement of the last 50 years would suggest that anyone is an island unto themselves. The </w:t>
      </w:r>
      <w:r>
        <w:rPr>
          <w:rFonts w:ascii="Calibri" w:hAnsi="Calibri"/>
          <w:sz w:val="24"/>
          <w:szCs w:val="24"/>
        </w:rPr>
        <w:t>‘</w:t>
      </w:r>
      <w:r w:rsidRPr="001C6690">
        <w:rPr>
          <w:rFonts w:ascii="Calibri" w:hAnsi="Calibri"/>
          <w:sz w:val="24"/>
          <w:szCs w:val="24"/>
        </w:rPr>
        <w:t>we</w:t>
      </w:r>
      <w:r>
        <w:rPr>
          <w:rFonts w:ascii="Calibri" w:hAnsi="Calibri"/>
          <w:sz w:val="24"/>
          <w:szCs w:val="24"/>
        </w:rPr>
        <w:t>’</w:t>
      </w:r>
      <w:r w:rsidRPr="001C6690">
        <w:rPr>
          <w:rFonts w:ascii="Calibri" w:hAnsi="Calibri"/>
          <w:sz w:val="24"/>
          <w:szCs w:val="24"/>
        </w:rPr>
        <w:t xml:space="preserve"> b</w:t>
      </w:r>
      <w:r>
        <w:rPr>
          <w:rFonts w:ascii="Calibri" w:hAnsi="Calibri"/>
          <w:sz w:val="24"/>
          <w:szCs w:val="24"/>
        </w:rPr>
        <w:t>ecome before the ‘I’ (which is a Pā</w:t>
      </w:r>
      <w:r w:rsidRPr="001C6690">
        <w:rPr>
          <w:rFonts w:ascii="Calibri" w:hAnsi="Calibri"/>
          <w:sz w:val="24"/>
          <w:szCs w:val="24"/>
        </w:rPr>
        <w:t>keh</w:t>
      </w:r>
      <w:r>
        <w:rPr>
          <w:rFonts w:ascii="Calibri" w:hAnsi="Calibri"/>
          <w:sz w:val="24"/>
          <w:szCs w:val="24"/>
        </w:rPr>
        <w:t>ā</w:t>
      </w:r>
      <w:r w:rsidRPr="001C6690">
        <w:rPr>
          <w:rFonts w:ascii="Calibri" w:hAnsi="Calibri"/>
          <w:sz w:val="24"/>
          <w:szCs w:val="24"/>
        </w:rPr>
        <w:t xml:space="preserve"> </w:t>
      </w:r>
      <w:r>
        <w:rPr>
          <w:rFonts w:ascii="Calibri" w:hAnsi="Calibri"/>
          <w:sz w:val="24"/>
          <w:szCs w:val="24"/>
        </w:rPr>
        <w:t xml:space="preserve">way of </w:t>
      </w:r>
      <w:r w:rsidRPr="001C6690">
        <w:rPr>
          <w:rFonts w:ascii="Calibri" w:hAnsi="Calibri"/>
          <w:sz w:val="24"/>
          <w:szCs w:val="24"/>
        </w:rPr>
        <w:t>thinking).</w:t>
      </w:r>
      <w:r>
        <w:rPr>
          <w:rFonts w:ascii="Calibri" w:hAnsi="Calibri"/>
          <w:sz w:val="24"/>
          <w:szCs w:val="24"/>
        </w:rPr>
        <w:t xml:space="preserve"> </w:t>
      </w:r>
      <w:r w:rsidR="00E04B31">
        <w:rPr>
          <w:rFonts w:ascii="Calibri" w:hAnsi="Calibri"/>
          <w:sz w:val="24"/>
          <w:szCs w:val="24"/>
        </w:rPr>
        <w:t xml:space="preserve">It’s about </w:t>
      </w:r>
      <w:r w:rsidR="00462463" w:rsidRPr="001C6690">
        <w:rPr>
          <w:rFonts w:ascii="Calibri" w:hAnsi="Calibri"/>
          <w:sz w:val="24"/>
          <w:szCs w:val="24"/>
        </w:rPr>
        <w:t>reco</w:t>
      </w:r>
      <w:r w:rsidR="00E04B31">
        <w:rPr>
          <w:rFonts w:ascii="Calibri" w:hAnsi="Calibri"/>
          <w:sz w:val="24"/>
          <w:szCs w:val="24"/>
        </w:rPr>
        <w:t>g</w:t>
      </w:r>
      <w:r w:rsidR="00462463" w:rsidRPr="001C6690">
        <w:rPr>
          <w:rFonts w:ascii="Calibri" w:hAnsi="Calibri"/>
          <w:sz w:val="24"/>
          <w:szCs w:val="24"/>
        </w:rPr>
        <w:t>nising the diversity within</w:t>
      </w:r>
      <w:r>
        <w:rPr>
          <w:rFonts w:ascii="Calibri" w:hAnsi="Calibri"/>
          <w:sz w:val="24"/>
          <w:szCs w:val="24"/>
        </w:rPr>
        <w:t xml:space="preserve"> Tikanga</w:t>
      </w:r>
      <w:r w:rsidR="00462463" w:rsidRPr="001C6690">
        <w:rPr>
          <w:rFonts w:ascii="Calibri" w:hAnsi="Calibri"/>
          <w:sz w:val="24"/>
          <w:szCs w:val="24"/>
        </w:rPr>
        <w:t xml:space="preserve">. </w:t>
      </w:r>
      <w:r w:rsidRPr="003D06C1">
        <w:rPr>
          <w:rFonts w:ascii="Calibri" w:hAnsi="Calibri"/>
          <w:sz w:val="24"/>
          <w:szCs w:val="24"/>
        </w:rPr>
        <w:t xml:space="preserve">The current model allows </w:t>
      </w:r>
      <w:r>
        <w:rPr>
          <w:rFonts w:ascii="Calibri" w:hAnsi="Calibri"/>
          <w:sz w:val="24"/>
          <w:szCs w:val="24"/>
        </w:rPr>
        <w:t>the dioceses to each have different approaches to Christian Education</w:t>
      </w:r>
      <w:r w:rsidRPr="003D06C1">
        <w:rPr>
          <w:rFonts w:ascii="Calibri" w:hAnsi="Calibri"/>
          <w:sz w:val="24"/>
          <w:szCs w:val="24"/>
        </w:rPr>
        <w:t xml:space="preserve">. There are differences in approach and the current structure lets us do our own thing. </w:t>
      </w:r>
      <w:r w:rsidR="0093223E">
        <w:rPr>
          <w:rFonts w:ascii="Calibri" w:hAnsi="Calibri"/>
          <w:sz w:val="24"/>
          <w:szCs w:val="24"/>
        </w:rPr>
        <w:t xml:space="preserve">For some it’s about </w:t>
      </w:r>
      <w:r w:rsidR="00462463" w:rsidRPr="001C6690">
        <w:rPr>
          <w:rFonts w:ascii="Calibri" w:hAnsi="Calibri"/>
          <w:sz w:val="24"/>
          <w:szCs w:val="24"/>
        </w:rPr>
        <w:t>looking forward and back</w:t>
      </w:r>
      <w:r w:rsidR="0093223E">
        <w:rPr>
          <w:rFonts w:ascii="Calibri" w:hAnsi="Calibri"/>
          <w:sz w:val="24"/>
          <w:szCs w:val="24"/>
        </w:rPr>
        <w:t xml:space="preserve"> at the same time. </w:t>
      </w:r>
    </w:p>
    <w:p w14:paraId="5F4081FE" w14:textId="77777777" w:rsidR="00C718CB" w:rsidRDefault="00C718CB" w:rsidP="00C718CB">
      <w:pPr>
        <w:pStyle w:val="ListParagraph"/>
        <w:spacing w:before="240"/>
        <w:ind w:left="0"/>
        <w:jc w:val="both"/>
        <w:rPr>
          <w:rFonts w:ascii="Calibri" w:hAnsi="Calibri"/>
          <w:sz w:val="24"/>
          <w:szCs w:val="24"/>
        </w:rPr>
      </w:pPr>
    </w:p>
    <w:p w14:paraId="31164073" w14:textId="10FB8907" w:rsidR="00185E7E" w:rsidRPr="001C6690" w:rsidRDefault="0093223E" w:rsidP="00C718CB">
      <w:pPr>
        <w:pStyle w:val="ListParagraph"/>
        <w:spacing w:before="240"/>
        <w:ind w:left="0"/>
        <w:jc w:val="both"/>
        <w:rPr>
          <w:rFonts w:ascii="Calibri" w:hAnsi="Calibri"/>
          <w:sz w:val="24"/>
          <w:szCs w:val="24"/>
        </w:rPr>
      </w:pPr>
      <w:r>
        <w:rPr>
          <w:rFonts w:ascii="Calibri" w:hAnsi="Calibri"/>
          <w:sz w:val="24"/>
          <w:szCs w:val="24"/>
        </w:rPr>
        <w:lastRenderedPageBreak/>
        <w:t xml:space="preserve">It </w:t>
      </w:r>
      <w:r w:rsidR="00185E7E">
        <w:rPr>
          <w:rFonts w:ascii="Calibri" w:hAnsi="Calibri"/>
          <w:sz w:val="24"/>
          <w:szCs w:val="24"/>
        </w:rPr>
        <w:t xml:space="preserve">is </w:t>
      </w:r>
      <w:r w:rsidR="00745197">
        <w:rPr>
          <w:rFonts w:ascii="Calibri" w:hAnsi="Calibri"/>
          <w:sz w:val="24"/>
          <w:szCs w:val="24"/>
        </w:rPr>
        <w:t>acknowledged that w</w:t>
      </w:r>
      <w:r w:rsidR="00745197" w:rsidRPr="003D06C1">
        <w:rPr>
          <w:rFonts w:ascii="Calibri" w:hAnsi="Calibri"/>
          <w:sz w:val="24"/>
          <w:szCs w:val="24"/>
        </w:rPr>
        <w:t>e hold very tight to building</w:t>
      </w:r>
      <w:r w:rsidR="00745197">
        <w:rPr>
          <w:rFonts w:ascii="Calibri" w:hAnsi="Calibri"/>
          <w:sz w:val="24"/>
          <w:szCs w:val="24"/>
        </w:rPr>
        <w:t>s</w:t>
      </w:r>
      <w:r w:rsidR="00745197" w:rsidRPr="003D06C1">
        <w:rPr>
          <w:rFonts w:ascii="Calibri" w:hAnsi="Calibri"/>
          <w:sz w:val="24"/>
          <w:szCs w:val="24"/>
        </w:rPr>
        <w:t xml:space="preserve"> a</w:t>
      </w:r>
      <w:r w:rsidR="00745197">
        <w:rPr>
          <w:rFonts w:ascii="Calibri" w:hAnsi="Calibri"/>
          <w:sz w:val="24"/>
          <w:szCs w:val="24"/>
        </w:rPr>
        <w:t xml:space="preserve">nd the stories that they hold of our </w:t>
      </w:r>
      <w:r w:rsidR="00745197" w:rsidRPr="003D06C1">
        <w:rPr>
          <w:rFonts w:ascii="Calibri" w:hAnsi="Calibri"/>
          <w:sz w:val="24"/>
          <w:szCs w:val="24"/>
        </w:rPr>
        <w:t>heritage</w:t>
      </w:r>
      <w:r w:rsidR="00745197">
        <w:rPr>
          <w:rFonts w:ascii="Calibri" w:hAnsi="Calibri"/>
          <w:sz w:val="24"/>
          <w:szCs w:val="24"/>
        </w:rPr>
        <w:t xml:space="preserve">. </w:t>
      </w:r>
      <w:r w:rsidR="00C718CB">
        <w:rPr>
          <w:rFonts w:ascii="Calibri" w:hAnsi="Calibri"/>
          <w:sz w:val="24"/>
          <w:szCs w:val="24"/>
        </w:rPr>
        <w:t xml:space="preserve">Buildings </w:t>
      </w:r>
      <w:r>
        <w:rPr>
          <w:rFonts w:ascii="Calibri" w:hAnsi="Calibri"/>
          <w:sz w:val="24"/>
          <w:szCs w:val="24"/>
        </w:rPr>
        <w:t>can h</w:t>
      </w:r>
      <w:r w:rsidR="00462463" w:rsidRPr="001C6690">
        <w:rPr>
          <w:rFonts w:ascii="Calibri" w:hAnsi="Calibri"/>
          <w:sz w:val="24"/>
          <w:szCs w:val="24"/>
        </w:rPr>
        <w:t xml:space="preserve">old us back </w:t>
      </w:r>
      <w:r w:rsidR="00C718CB">
        <w:rPr>
          <w:rFonts w:ascii="Calibri" w:hAnsi="Calibri"/>
          <w:sz w:val="24"/>
          <w:szCs w:val="24"/>
        </w:rPr>
        <w:t>from</w:t>
      </w:r>
      <w:r w:rsidR="00462463" w:rsidRPr="001C6690">
        <w:rPr>
          <w:rFonts w:ascii="Calibri" w:hAnsi="Calibri"/>
          <w:sz w:val="24"/>
          <w:szCs w:val="24"/>
        </w:rPr>
        <w:t xml:space="preserve"> living out the mission into the future</w:t>
      </w:r>
      <w:r w:rsidR="00C718CB">
        <w:rPr>
          <w:rFonts w:ascii="Calibri" w:hAnsi="Calibri"/>
          <w:sz w:val="24"/>
          <w:szCs w:val="24"/>
        </w:rPr>
        <w:t xml:space="preserve"> and </w:t>
      </w:r>
      <w:r w:rsidRPr="001C6690">
        <w:rPr>
          <w:rFonts w:ascii="Calibri" w:hAnsi="Calibri"/>
          <w:sz w:val="24"/>
          <w:szCs w:val="24"/>
        </w:rPr>
        <w:t>living out our education</w:t>
      </w:r>
      <w:r>
        <w:rPr>
          <w:rFonts w:ascii="Calibri" w:hAnsi="Calibri"/>
          <w:sz w:val="24"/>
          <w:szCs w:val="24"/>
        </w:rPr>
        <w:t>.</w:t>
      </w:r>
      <w:r w:rsidR="00356ECC">
        <w:rPr>
          <w:rFonts w:ascii="Calibri" w:hAnsi="Calibri"/>
          <w:sz w:val="24"/>
          <w:szCs w:val="24"/>
        </w:rPr>
        <w:t xml:space="preserve"> </w:t>
      </w:r>
      <w:r w:rsidR="00462463" w:rsidRPr="001C6690">
        <w:rPr>
          <w:rFonts w:ascii="Calibri" w:hAnsi="Calibri"/>
          <w:sz w:val="24"/>
          <w:szCs w:val="24"/>
        </w:rPr>
        <w:t>P</w:t>
      </w:r>
      <w:r w:rsidR="00356ECC">
        <w:rPr>
          <w:rFonts w:ascii="Calibri" w:hAnsi="Calibri"/>
          <w:sz w:val="24"/>
          <w:szCs w:val="24"/>
        </w:rPr>
        <w:t>ākehā</w:t>
      </w:r>
      <w:r w:rsidR="00462463" w:rsidRPr="001C6690">
        <w:rPr>
          <w:rFonts w:ascii="Calibri" w:hAnsi="Calibri"/>
          <w:sz w:val="24"/>
          <w:szCs w:val="24"/>
        </w:rPr>
        <w:t xml:space="preserve"> are talking more succinct, confident, analytically secure</w:t>
      </w:r>
      <w:r w:rsidR="00356ECC">
        <w:rPr>
          <w:rFonts w:ascii="Calibri" w:hAnsi="Calibri"/>
          <w:sz w:val="24"/>
          <w:szCs w:val="24"/>
        </w:rPr>
        <w:t>, and o</w:t>
      </w:r>
      <w:r w:rsidR="00462463" w:rsidRPr="001C6690">
        <w:rPr>
          <w:rFonts w:ascii="Calibri" w:hAnsi="Calibri"/>
          <w:sz w:val="24"/>
          <w:szCs w:val="24"/>
        </w:rPr>
        <w:t>n a pilgrimage. We are a culture of community transformation. To be a p</w:t>
      </w:r>
      <w:r w:rsidR="00356ECC">
        <w:rPr>
          <w:rFonts w:ascii="Calibri" w:hAnsi="Calibri"/>
          <w:sz w:val="24"/>
          <w:szCs w:val="24"/>
        </w:rPr>
        <w:t xml:space="preserve">eople </w:t>
      </w:r>
      <w:r w:rsidR="00462463" w:rsidRPr="001C6690">
        <w:rPr>
          <w:rFonts w:ascii="Calibri" w:hAnsi="Calibri"/>
          <w:sz w:val="24"/>
          <w:szCs w:val="24"/>
        </w:rPr>
        <w:t xml:space="preserve">of God as opposed to buildings. What does it mean on the ground? We will work that out in our context. </w:t>
      </w:r>
      <w:r w:rsidR="00185E7E" w:rsidRPr="003D06C1">
        <w:rPr>
          <w:rFonts w:ascii="Calibri" w:hAnsi="Calibri"/>
          <w:sz w:val="24"/>
          <w:szCs w:val="24"/>
        </w:rPr>
        <w:t>What does it mean on the ground? We will work that out in our context.</w:t>
      </w:r>
      <w:r w:rsidR="00185E7E">
        <w:rPr>
          <w:rFonts w:ascii="Calibri" w:hAnsi="Calibri"/>
          <w:sz w:val="24"/>
          <w:szCs w:val="24"/>
        </w:rPr>
        <w:t xml:space="preserve"> </w:t>
      </w:r>
      <w:r w:rsidR="00185E7E" w:rsidRPr="00185E7E">
        <w:rPr>
          <w:rFonts w:ascii="Calibri" w:hAnsi="Calibri"/>
          <w:sz w:val="24"/>
          <w:szCs w:val="24"/>
        </w:rPr>
        <w:t>One example of not putting buildings first was the decision by the Wellington Cathedral not to restore the organ after earthquake damage. Rather than spending a lot of money on a boutique instrument that only a few people listened to, this money was applied to more urgent causes in the diocese. A disaster can be a movement in journey that really engages our theological thinking.</w:t>
      </w:r>
      <w:r w:rsidR="00185E7E">
        <w:rPr>
          <w:rFonts w:ascii="Calibri" w:hAnsi="Calibri"/>
          <w:sz w:val="24"/>
          <w:szCs w:val="24"/>
        </w:rPr>
        <w:t xml:space="preserve"> On the other </w:t>
      </w:r>
      <w:r w:rsidR="00E70A14">
        <w:rPr>
          <w:rFonts w:ascii="Calibri" w:hAnsi="Calibri"/>
          <w:sz w:val="24"/>
          <w:szCs w:val="24"/>
        </w:rPr>
        <w:t>hand,</w:t>
      </w:r>
      <w:r w:rsidR="00185E7E">
        <w:rPr>
          <w:rFonts w:ascii="Calibri" w:hAnsi="Calibri"/>
          <w:sz w:val="24"/>
          <w:szCs w:val="24"/>
        </w:rPr>
        <w:t xml:space="preserve"> we need to recognise that church buildings are holy and sacred places.</w:t>
      </w:r>
    </w:p>
    <w:p w14:paraId="0F0DD48B" w14:textId="60F23C52" w:rsidR="003C73E8" w:rsidRPr="001C6690" w:rsidRDefault="00356ECC" w:rsidP="00356ECC">
      <w:pPr>
        <w:jc w:val="both"/>
        <w:rPr>
          <w:rFonts w:ascii="Calibri" w:eastAsia="Times New Roman" w:hAnsi="Calibri"/>
          <w:bCs/>
          <w:sz w:val="24"/>
          <w:szCs w:val="24"/>
        </w:rPr>
      </w:pPr>
      <w:r>
        <w:rPr>
          <w:rFonts w:ascii="Calibri" w:hAnsi="Calibri"/>
          <w:sz w:val="24"/>
          <w:szCs w:val="24"/>
        </w:rPr>
        <w:t xml:space="preserve">The </w:t>
      </w:r>
      <w:r w:rsidR="00462463" w:rsidRPr="001C6690">
        <w:rPr>
          <w:rFonts w:ascii="Calibri" w:hAnsi="Calibri"/>
          <w:sz w:val="24"/>
          <w:szCs w:val="24"/>
        </w:rPr>
        <w:t>Symposium for</w:t>
      </w:r>
      <w:r>
        <w:rPr>
          <w:rFonts w:ascii="Calibri" w:hAnsi="Calibri"/>
          <w:sz w:val="24"/>
          <w:szCs w:val="24"/>
        </w:rPr>
        <w:t xml:space="preserve"> the</w:t>
      </w:r>
      <w:r w:rsidR="00462463" w:rsidRPr="001C6690">
        <w:rPr>
          <w:rFonts w:ascii="Calibri" w:hAnsi="Calibri"/>
          <w:sz w:val="24"/>
          <w:szCs w:val="24"/>
        </w:rPr>
        <w:t xml:space="preserve"> Pouhere</w:t>
      </w:r>
      <w:r>
        <w:rPr>
          <w:rFonts w:ascii="Calibri" w:hAnsi="Calibri"/>
          <w:sz w:val="24"/>
          <w:szCs w:val="24"/>
        </w:rPr>
        <w:t>, i</w:t>
      </w:r>
      <w:r w:rsidR="00462463" w:rsidRPr="001C6690">
        <w:rPr>
          <w:rFonts w:ascii="Calibri" w:hAnsi="Calibri"/>
          <w:sz w:val="24"/>
          <w:szCs w:val="24"/>
        </w:rPr>
        <w:t xml:space="preserve">s </w:t>
      </w:r>
      <w:r w:rsidR="00E70A14">
        <w:rPr>
          <w:rFonts w:ascii="Calibri" w:hAnsi="Calibri"/>
          <w:sz w:val="24"/>
          <w:szCs w:val="24"/>
        </w:rPr>
        <w:t xml:space="preserve">this </w:t>
      </w:r>
      <w:r w:rsidR="00462463" w:rsidRPr="001C6690">
        <w:rPr>
          <w:rFonts w:ascii="Calibri" w:hAnsi="Calibri"/>
          <w:sz w:val="24"/>
          <w:szCs w:val="24"/>
        </w:rPr>
        <w:t>the time when we are reaching a point of reformation?</w:t>
      </w:r>
      <w:r>
        <w:rPr>
          <w:rFonts w:ascii="Calibri" w:hAnsi="Calibri"/>
          <w:sz w:val="24"/>
          <w:szCs w:val="24"/>
        </w:rPr>
        <w:t xml:space="preserve"> This is very exciting</w:t>
      </w:r>
      <w:r w:rsidR="00E70A14">
        <w:rPr>
          <w:rFonts w:ascii="Calibri" w:hAnsi="Calibri"/>
          <w:sz w:val="24"/>
          <w:szCs w:val="24"/>
        </w:rPr>
        <w:t xml:space="preserve"> time</w:t>
      </w:r>
      <w:r>
        <w:rPr>
          <w:rFonts w:ascii="Calibri" w:hAnsi="Calibri"/>
          <w:sz w:val="24"/>
          <w:szCs w:val="24"/>
        </w:rPr>
        <w:t xml:space="preserve">. The </w:t>
      </w:r>
      <w:r w:rsidR="00462463" w:rsidRPr="001C6690">
        <w:rPr>
          <w:rFonts w:ascii="Calibri" w:hAnsi="Calibri"/>
          <w:sz w:val="24"/>
          <w:szCs w:val="24"/>
        </w:rPr>
        <w:t>Canons will drive the church</w:t>
      </w:r>
      <w:r>
        <w:rPr>
          <w:rFonts w:ascii="Calibri" w:hAnsi="Calibri"/>
          <w:sz w:val="24"/>
          <w:szCs w:val="24"/>
        </w:rPr>
        <w:t xml:space="preserve"> and t</w:t>
      </w:r>
      <w:r w:rsidR="00462463" w:rsidRPr="001C6690">
        <w:rPr>
          <w:rFonts w:ascii="Calibri" w:hAnsi="Calibri"/>
          <w:sz w:val="24"/>
          <w:szCs w:val="24"/>
        </w:rPr>
        <w:t>heology will drive education.</w:t>
      </w:r>
      <w:r w:rsidR="00185E7E">
        <w:rPr>
          <w:rFonts w:ascii="Calibri" w:hAnsi="Calibri"/>
          <w:sz w:val="24"/>
          <w:szCs w:val="24"/>
        </w:rPr>
        <w:t xml:space="preserve"> </w:t>
      </w:r>
      <w:r>
        <w:rPr>
          <w:rFonts w:ascii="Calibri" w:hAnsi="Calibri"/>
          <w:sz w:val="24"/>
          <w:szCs w:val="24"/>
        </w:rPr>
        <w:t xml:space="preserve">There has to be an </w:t>
      </w:r>
      <w:r w:rsidR="00462463" w:rsidRPr="001C6690">
        <w:rPr>
          <w:rFonts w:ascii="Calibri" w:hAnsi="Calibri"/>
          <w:sz w:val="24"/>
          <w:szCs w:val="24"/>
        </w:rPr>
        <w:t>educational ba</w:t>
      </w:r>
      <w:r>
        <w:rPr>
          <w:rFonts w:ascii="Calibri" w:hAnsi="Calibri"/>
          <w:sz w:val="24"/>
          <w:szCs w:val="24"/>
        </w:rPr>
        <w:t>sis that is f</w:t>
      </w:r>
      <w:r w:rsidR="00462463" w:rsidRPr="001C6690">
        <w:rPr>
          <w:rFonts w:ascii="Calibri" w:hAnsi="Calibri"/>
          <w:sz w:val="24"/>
          <w:szCs w:val="24"/>
        </w:rPr>
        <w:t>undamentally missional</w:t>
      </w:r>
      <w:r>
        <w:rPr>
          <w:rFonts w:ascii="Calibri" w:hAnsi="Calibri"/>
          <w:sz w:val="24"/>
          <w:szCs w:val="24"/>
        </w:rPr>
        <w:t xml:space="preserve"> and </w:t>
      </w:r>
      <w:r w:rsidR="00462463" w:rsidRPr="001C6690">
        <w:rPr>
          <w:rFonts w:ascii="Calibri" w:hAnsi="Calibri"/>
          <w:sz w:val="24"/>
          <w:szCs w:val="24"/>
        </w:rPr>
        <w:t xml:space="preserve">transformational. </w:t>
      </w:r>
      <w:r>
        <w:rPr>
          <w:rFonts w:ascii="Calibri" w:hAnsi="Calibri"/>
          <w:sz w:val="24"/>
          <w:szCs w:val="24"/>
        </w:rPr>
        <w:t>This s</w:t>
      </w:r>
      <w:r w:rsidR="00462463" w:rsidRPr="001C6690">
        <w:rPr>
          <w:rFonts w:ascii="Calibri" w:hAnsi="Calibri"/>
          <w:sz w:val="24"/>
          <w:szCs w:val="24"/>
        </w:rPr>
        <w:t xml:space="preserve">uggests </w:t>
      </w:r>
      <w:r>
        <w:rPr>
          <w:rFonts w:ascii="Calibri" w:hAnsi="Calibri"/>
          <w:sz w:val="24"/>
          <w:szCs w:val="24"/>
        </w:rPr>
        <w:t xml:space="preserve">that </w:t>
      </w:r>
      <w:r w:rsidR="00185E7E">
        <w:rPr>
          <w:rFonts w:ascii="Calibri" w:hAnsi="Calibri"/>
          <w:sz w:val="24"/>
          <w:szCs w:val="24"/>
        </w:rPr>
        <w:t>we</w:t>
      </w:r>
      <w:r w:rsidR="00462463" w:rsidRPr="001C6690">
        <w:rPr>
          <w:rFonts w:ascii="Calibri" w:hAnsi="Calibri"/>
          <w:sz w:val="24"/>
          <w:szCs w:val="24"/>
        </w:rPr>
        <w:t xml:space="preserve"> are moving from here to there, and so on. </w:t>
      </w:r>
      <w:r w:rsidR="00185E7E">
        <w:rPr>
          <w:rFonts w:ascii="Calibri" w:hAnsi="Calibri"/>
          <w:sz w:val="24"/>
          <w:szCs w:val="24"/>
        </w:rPr>
        <w:t>With b</w:t>
      </w:r>
      <w:r w:rsidR="00462463" w:rsidRPr="001C6690">
        <w:rPr>
          <w:rFonts w:ascii="Calibri" w:hAnsi="Calibri"/>
          <w:sz w:val="24"/>
          <w:szCs w:val="24"/>
        </w:rPr>
        <w:t>uildings and what it takes to upgrade them</w:t>
      </w:r>
      <w:r w:rsidR="00185E7E">
        <w:rPr>
          <w:rFonts w:ascii="Calibri" w:hAnsi="Calibri"/>
          <w:sz w:val="24"/>
          <w:szCs w:val="24"/>
        </w:rPr>
        <w:t>, d</w:t>
      </w:r>
      <w:r w:rsidR="00462463" w:rsidRPr="001C6690">
        <w:rPr>
          <w:rFonts w:ascii="Calibri" w:hAnsi="Calibri"/>
          <w:sz w:val="24"/>
          <w:szCs w:val="24"/>
        </w:rPr>
        <w:t xml:space="preserve">oes this affect </w:t>
      </w:r>
      <w:r w:rsidR="00697D5B">
        <w:rPr>
          <w:rFonts w:ascii="Calibri" w:hAnsi="Calibri"/>
          <w:sz w:val="24"/>
          <w:szCs w:val="24"/>
        </w:rPr>
        <w:t xml:space="preserve">one’s </w:t>
      </w:r>
      <w:r w:rsidR="00462463" w:rsidRPr="001C6690">
        <w:rPr>
          <w:rFonts w:ascii="Calibri" w:hAnsi="Calibri"/>
          <w:sz w:val="24"/>
          <w:szCs w:val="24"/>
        </w:rPr>
        <w:t>ability to do theology</w:t>
      </w:r>
      <w:r w:rsidR="00697D5B">
        <w:rPr>
          <w:rFonts w:ascii="Calibri" w:hAnsi="Calibri"/>
          <w:sz w:val="24"/>
          <w:szCs w:val="24"/>
        </w:rPr>
        <w:t xml:space="preserve">? </w:t>
      </w:r>
      <w:r w:rsidR="00462463" w:rsidRPr="001C6690">
        <w:rPr>
          <w:rFonts w:ascii="Calibri" w:hAnsi="Calibri"/>
          <w:sz w:val="24"/>
          <w:szCs w:val="24"/>
        </w:rPr>
        <w:t>What so</w:t>
      </w:r>
      <w:r w:rsidR="000B6A03">
        <w:rPr>
          <w:rFonts w:ascii="Calibri" w:hAnsi="Calibri"/>
          <w:sz w:val="24"/>
          <w:szCs w:val="24"/>
        </w:rPr>
        <w:t>r</w:t>
      </w:r>
      <w:r w:rsidR="00462463" w:rsidRPr="001C6690">
        <w:rPr>
          <w:rFonts w:ascii="Calibri" w:hAnsi="Calibri"/>
          <w:sz w:val="24"/>
          <w:szCs w:val="24"/>
        </w:rPr>
        <w:t>t of impact does it have on who you are</w:t>
      </w:r>
      <w:r w:rsidR="00697D5B">
        <w:rPr>
          <w:rFonts w:ascii="Calibri" w:hAnsi="Calibri"/>
          <w:sz w:val="24"/>
          <w:szCs w:val="24"/>
        </w:rPr>
        <w:t xml:space="preserve">? An </w:t>
      </w:r>
      <w:r w:rsidR="00462463" w:rsidRPr="001C6690">
        <w:rPr>
          <w:rFonts w:ascii="Calibri" w:hAnsi="Calibri"/>
          <w:sz w:val="24"/>
          <w:szCs w:val="24"/>
        </w:rPr>
        <w:t xml:space="preserve">organ not being fixed because of </w:t>
      </w:r>
      <w:r w:rsidR="00697D5B">
        <w:rPr>
          <w:rFonts w:ascii="Calibri" w:hAnsi="Calibri"/>
          <w:sz w:val="24"/>
          <w:szCs w:val="24"/>
        </w:rPr>
        <w:t>a</w:t>
      </w:r>
      <w:r w:rsidR="00462463" w:rsidRPr="001C6690">
        <w:rPr>
          <w:rFonts w:ascii="Calibri" w:hAnsi="Calibri"/>
          <w:sz w:val="24"/>
          <w:szCs w:val="24"/>
        </w:rPr>
        <w:t>ll those zeros to make a boutique instrument that only 50 p</w:t>
      </w:r>
      <w:r w:rsidR="00697D5B">
        <w:rPr>
          <w:rFonts w:ascii="Calibri" w:hAnsi="Calibri"/>
          <w:sz w:val="24"/>
          <w:szCs w:val="24"/>
        </w:rPr>
        <w:t xml:space="preserve">eople </w:t>
      </w:r>
      <w:r w:rsidR="00462463" w:rsidRPr="001C6690">
        <w:rPr>
          <w:rFonts w:ascii="Calibri" w:hAnsi="Calibri"/>
          <w:sz w:val="24"/>
          <w:szCs w:val="24"/>
        </w:rPr>
        <w:t xml:space="preserve">listen to. </w:t>
      </w:r>
      <w:r w:rsidR="00697D5B">
        <w:rPr>
          <w:rFonts w:ascii="Calibri" w:hAnsi="Calibri"/>
          <w:sz w:val="24"/>
          <w:szCs w:val="24"/>
        </w:rPr>
        <w:t xml:space="preserve">Disaster can be a </w:t>
      </w:r>
      <w:r w:rsidR="00462463" w:rsidRPr="001C6690">
        <w:rPr>
          <w:rFonts w:ascii="Calibri" w:hAnsi="Calibri"/>
          <w:sz w:val="24"/>
          <w:szCs w:val="24"/>
        </w:rPr>
        <w:t xml:space="preserve">movement in </w:t>
      </w:r>
      <w:r w:rsidR="00185E7E">
        <w:rPr>
          <w:rFonts w:ascii="Calibri" w:hAnsi="Calibri"/>
          <w:sz w:val="24"/>
          <w:szCs w:val="24"/>
        </w:rPr>
        <w:t xml:space="preserve">a </w:t>
      </w:r>
      <w:r w:rsidR="00462463" w:rsidRPr="001C6690">
        <w:rPr>
          <w:rFonts w:ascii="Calibri" w:hAnsi="Calibri"/>
          <w:sz w:val="24"/>
          <w:szCs w:val="24"/>
        </w:rPr>
        <w:t>journey</w:t>
      </w:r>
      <w:r w:rsidR="00697D5B">
        <w:rPr>
          <w:rFonts w:ascii="Calibri" w:hAnsi="Calibri"/>
          <w:sz w:val="24"/>
          <w:szCs w:val="24"/>
        </w:rPr>
        <w:t xml:space="preserve"> that </w:t>
      </w:r>
      <w:r w:rsidR="00462463" w:rsidRPr="001C6690">
        <w:rPr>
          <w:rFonts w:ascii="Calibri" w:hAnsi="Calibri"/>
          <w:sz w:val="24"/>
          <w:szCs w:val="24"/>
        </w:rPr>
        <w:t>really engage</w:t>
      </w:r>
      <w:r w:rsidR="00697D5B">
        <w:rPr>
          <w:rFonts w:ascii="Calibri" w:hAnsi="Calibri"/>
          <w:sz w:val="24"/>
          <w:szCs w:val="24"/>
        </w:rPr>
        <w:t>s</w:t>
      </w:r>
      <w:r w:rsidR="00462463" w:rsidRPr="001C6690">
        <w:rPr>
          <w:rFonts w:ascii="Calibri" w:hAnsi="Calibri"/>
          <w:sz w:val="24"/>
          <w:szCs w:val="24"/>
        </w:rPr>
        <w:t xml:space="preserve"> our theological thinking. It </w:t>
      </w:r>
      <w:r w:rsidR="00697D5B">
        <w:rPr>
          <w:rFonts w:ascii="Calibri" w:hAnsi="Calibri"/>
          <w:sz w:val="24"/>
          <w:szCs w:val="24"/>
        </w:rPr>
        <w:t xml:space="preserve">is not </w:t>
      </w:r>
      <w:r w:rsidR="00462463" w:rsidRPr="001C6690">
        <w:rPr>
          <w:rFonts w:ascii="Calibri" w:hAnsi="Calibri"/>
          <w:sz w:val="24"/>
          <w:szCs w:val="24"/>
        </w:rPr>
        <w:t>sim</w:t>
      </w:r>
      <w:r w:rsidR="00697D5B">
        <w:rPr>
          <w:rFonts w:ascii="Calibri" w:hAnsi="Calibri"/>
          <w:sz w:val="24"/>
          <w:szCs w:val="24"/>
        </w:rPr>
        <w:t xml:space="preserve">ply the church talking about it but a community also. </w:t>
      </w:r>
    </w:p>
    <w:p w14:paraId="209FA141" w14:textId="77777777" w:rsidR="00BE4CDC" w:rsidRPr="001C6690" w:rsidRDefault="00BE4CDC" w:rsidP="00BE4CDC">
      <w:pPr>
        <w:pStyle w:val="Heading1"/>
        <w:shd w:val="clear" w:color="auto" w:fill="CCBDB7" w:themeFill="text2" w:themeFillTint="66"/>
        <w:rPr>
          <w:rFonts w:ascii="Calibri" w:hAnsi="Calibri"/>
          <w:color w:val="503D1B" w:themeColor="background2" w:themeShade="40"/>
        </w:rPr>
      </w:pPr>
      <w:r w:rsidRPr="001C6690">
        <w:rPr>
          <w:rFonts w:ascii="Calibri" w:hAnsi="Calibri"/>
          <w:color w:val="503D1B" w:themeColor="background2" w:themeShade="40"/>
        </w:rPr>
        <w:t>common life</w:t>
      </w:r>
    </w:p>
    <w:p w14:paraId="26F9FC67" w14:textId="442B4BA3" w:rsidR="00BF7730" w:rsidRDefault="00F1665A" w:rsidP="0000570D">
      <w:pPr>
        <w:spacing w:before="100" w:beforeAutospacing="1" w:after="100" w:afterAutospacing="1"/>
        <w:jc w:val="both"/>
        <w:rPr>
          <w:rFonts w:ascii="Calibri" w:hAnsi="Calibri"/>
          <w:sz w:val="24"/>
          <w:szCs w:val="24"/>
        </w:rPr>
      </w:pPr>
      <w:r w:rsidRPr="000A06A3">
        <w:rPr>
          <w:rFonts w:ascii="Calibri" w:hAnsi="Calibri"/>
          <w:sz w:val="24"/>
          <w:szCs w:val="24"/>
        </w:rPr>
        <w:t>B</w:t>
      </w:r>
      <w:r w:rsidR="003F1E06" w:rsidRPr="000A06A3">
        <w:rPr>
          <w:rFonts w:ascii="Calibri" w:hAnsi="Calibri"/>
          <w:sz w:val="24"/>
          <w:szCs w:val="24"/>
        </w:rPr>
        <w:t>rochures</w:t>
      </w:r>
      <w:r w:rsidRPr="000A06A3">
        <w:rPr>
          <w:rFonts w:ascii="Calibri" w:hAnsi="Calibri"/>
          <w:sz w:val="24"/>
          <w:szCs w:val="24"/>
        </w:rPr>
        <w:t xml:space="preserve"> and an u</w:t>
      </w:r>
      <w:r w:rsidR="003F1E06" w:rsidRPr="000A06A3">
        <w:rPr>
          <w:rFonts w:ascii="Calibri" w:hAnsi="Calibri"/>
          <w:sz w:val="24"/>
          <w:szCs w:val="24"/>
        </w:rPr>
        <w:t>pdate o</w:t>
      </w:r>
      <w:r w:rsidRPr="000A06A3">
        <w:rPr>
          <w:rFonts w:ascii="Calibri" w:hAnsi="Calibri"/>
          <w:sz w:val="24"/>
          <w:szCs w:val="24"/>
        </w:rPr>
        <w:t>f</w:t>
      </w:r>
      <w:r w:rsidR="003F1E06" w:rsidRPr="000A06A3">
        <w:rPr>
          <w:rFonts w:ascii="Calibri" w:hAnsi="Calibri"/>
          <w:sz w:val="24"/>
          <w:szCs w:val="24"/>
        </w:rPr>
        <w:t xml:space="preserve"> </w:t>
      </w:r>
      <w:r w:rsidRPr="000A06A3">
        <w:rPr>
          <w:rFonts w:ascii="Calibri" w:hAnsi="Calibri"/>
          <w:sz w:val="24"/>
          <w:szCs w:val="24"/>
        </w:rPr>
        <w:t>St Johns C</w:t>
      </w:r>
      <w:r w:rsidR="003F1E06" w:rsidRPr="000A06A3">
        <w:rPr>
          <w:rFonts w:ascii="Calibri" w:hAnsi="Calibri"/>
          <w:sz w:val="24"/>
          <w:szCs w:val="24"/>
        </w:rPr>
        <w:t>ollege</w:t>
      </w:r>
      <w:r w:rsidRPr="000A06A3">
        <w:rPr>
          <w:rFonts w:ascii="Calibri" w:hAnsi="Calibri"/>
          <w:sz w:val="24"/>
          <w:szCs w:val="24"/>
        </w:rPr>
        <w:t xml:space="preserve"> highlight</w:t>
      </w:r>
      <w:r w:rsidR="000A06A3">
        <w:rPr>
          <w:rFonts w:ascii="Calibri" w:hAnsi="Calibri"/>
          <w:sz w:val="24"/>
          <w:szCs w:val="24"/>
        </w:rPr>
        <w:t>ed</w:t>
      </w:r>
      <w:r w:rsidRPr="000A06A3">
        <w:rPr>
          <w:rFonts w:ascii="Calibri" w:hAnsi="Calibri"/>
          <w:sz w:val="24"/>
          <w:szCs w:val="24"/>
        </w:rPr>
        <w:t xml:space="preserve"> the g</w:t>
      </w:r>
      <w:r w:rsidR="003F1E06" w:rsidRPr="000A06A3">
        <w:rPr>
          <w:rFonts w:ascii="Calibri" w:hAnsi="Calibri"/>
          <w:sz w:val="24"/>
          <w:szCs w:val="24"/>
        </w:rPr>
        <w:t xml:space="preserve">raduate profile and </w:t>
      </w:r>
      <w:r w:rsidRPr="000A06A3">
        <w:rPr>
          <w:rFonts w:ascii="Calibri" w:hAnsi="Calibri"/>
          <w:sz w:val="24"/>
          <w:szCs w:val="24"/>
        </w:rPr>
        <w:t>the a</w:t>
      </w:r>
      <w:r w:rsidR="003F1E06" w:rsidRPr="000A06A3">
        <w:rPr>
          <w:rFonts w:ascii="Calibri" w:hAnsi="Calibri"/>
          <w:sz w:val="24"/>
          <w:szCs w:val="24"/>
        </w:rPr>
        <w:t xml:space="preserve">im to produce missional leaders. </w:t>
      </w:r>
      <w:r w:rsidRPr="000A06A3">
        <w:rPr>
          <w:rFonts w:ascii="Calibri" w:hAnsi="Calibri"/>
          <w:sz w:val="24"/>
          <w:szCs w:val="24"/>
        </w:rPr>
        <w:t>It is a challenge l</w:t>
      </w:r>
      <w:r w:rsidR="003F1E06" w:rsidRPr="000A06A3">
        <w:rPr>
          <w:rFonts w:ascii="Calibri" w:hAnsi="Calibri"/>
          <w:sz w:val="24"/>
          <w:szCs w:val="24"/>
        </w:rPr>
        <w:t>eading a single college but meet</w:t>
      </w:r>
      <w:r w:rsidRPr="000A06A3">
        <w:rPr>
          <w:rFonts w:ascii="Calibri" w:hAnsi="Calibri"/>
          <w:sz w:val="24"/>
          <w:szCs w:val="24"/>
        </w:rPr>
        <w:t>ing</w:t>
      </w:r>
      <w:r w:rsidR="003F1E06" w:rsidRPr="000A06A3">
        <w:rPr>
          <w:rFonts w:ascii="Calibri" w:hAnsi="Calibri"/>
          <w:sz w:val="24"/>
          <w:szCs w:val="24"/>
        </w:rPr>
        <w:t xml:space="preserve"> the aspirational mission of three </w:t>
      </w:r>
      <w:r w:rsidR="00496230" w:rsidRPr="000A06A3">
        <w:rPr>
          <w:rFonts w:ascii="Calibri" w:hAnsi="Calibri"/>
          <w:sz w:val="24"/>
          <w:szCs w:val="24"/>
        </w:rPr>
        <w:t>Tikanga</w:t>
      </w:r>
      <w:r w:rsidR="003F1E06" w:rsidRPr="000A06A3">
        <w:rPr>
          <w:rFonts w:ascii="Calibri" w:hAnsi="Calibri"/>
          <w:sz w:val="24"/>
          <w:szCs w:val="24"/>
        </w:rPr>
        <w:t>. Each H</w:t>
      </w:r>
      <w:r w:rsidRPr="000A06A3">
        <w:rPr>
          <w:rFonts w:ascii="Calibri" w:hAnsi="Calibri"/>
          <w:sz w:val="24"/>
          <w:szCs w:val="24"/>
        </w:rPr>
        <w:t>ui</w:t>
      </w:r>
      <w:r>
        <w:rPr>
          <w:rFonts w:ascii="Calibri" w:hAnsi="Calibri"/>
          <w:sz w:val="24"/>
          <w:szCs w:val="24"/>
        </w:rPr>
        <w:t xml:space="preserve"> Amorangi </w:t>
      </w:r>
      <w:r w:rsidR="00BF5EAD">
        <w:rPr>
          <w:rFonts w:ascii="Calibri" w:hAnsi="Calibri"/>
          <w:sz w:val="24"/>
          <w:szCs w:val="24"/>
        </w:rPr>
        <w:t>is</w:t>
      </w:r>
      <w:r w:rsidR="003F1E06" w:rsidRPr="001C6690">
        <w:rPr>
          <w:rFonts w:ascii="Calibri" w:hAnsi="Calibri"/>
          <w:sz w:val="24"/>
          <w:szCs w:val="24"/>
        </w:rPr>
        <w:t xml:space="preserve"> in a different space. How do we prepare for a 21st century context</w:t>
      </w:r>
      <w:r>
        <w:rPr>
          <w:rFonts w:ascii="Calibri" w:hAnsi="Calibri"/>
          <w:sz w:val="24"/>
          <w:szCs w:val="24"/>
        </w:rPr>
        <w:t>?</w:t>
      </w:r>
      <w:r w:rsidR="003F1E06" w:rsidRPr="001C6690">
        <w:rPr>
          <w:rFonts w:ascii="Calibri" w:hAnsi="Calibri"/>
          <w:sz w:val="24"/>
          <w:szCs w:val="24"/>
        </w:rPr>
        <w:t xml:space="preserve"> </w:t>
      </w:r>
      <w:r w:rsidR="000A06A3">
        <w:rPr>
          <w:rFonts w:ascii="Calibri" w:hAnsi="Calibri"/>
          <w:sz w:val="24"/>
          <w:szCs w:val="24"/>
        </w:rPr>
        <w:t>How do we provide q</w:t>
      </w:r>
      <w:r w:rsidR="00BF7730" w:rsidRPr="001C6690">
        <w:rPr>
          <w:rFonts w:ascii="Calibri" w:hAnsi="Calibri"/>
          <w:sz w:val="24"/>
          <w:szCs w:val="24"/>
        </w:rPr>
        <w:t xml:space="preserve">uality education in a bicultural college. </w:t>
      </w:r>
      <w:r w:rsidR="003F1E06" w:rsidRPr="001C6690">
        <w:rPr>
          <w:rFonts w:ascii="Calibri" w:hAnsi="Calibri"/>
          <w:sz w:val="24"/>
          <w:szCs w:val="24"/>
        </w:rPr>
        <w:t>Bicultural partners</w:t>
      </w:r>
      <w:r w:rsidR="00DB573B">
        <w:rPr>
          <w:rFonts w:ascii="Calibri" w:hAnsi="Calibri"/>
          <w:sz w:val="24"/>
          <w:szCs w:val="24"/>
        </w:rPr>
        <w:t xml:space="preserve"> in education </w:t>
      </w:r>
      <w:r w:rsidR="00BF7730">
        <w:rPr>
          <w:rFonts w:ascii="Calibri" w:hAnsi="Calibri"/>
          <w:sz w:val="24"/>
          <w:szCs w:val="24"/>
        </w:rPr>
        <w:t xml:space="preserve">- </w:t>
      </w:r>
      <w:r w:rsidR="003F1E06" w:rsidRPr="001C6690">
        <w:rPr>
          <w:rFonts w:ascii="Calibri" w:hAnsi="Calibri"/>
          <w:sz w:val="24"/>
          <w:szCs w:val="24"/>
        </w:rPr>
        <w:t>no one c</w:t>
      </w:r>
      <w:r w:rsidR="00BF7730">
        <w:rPr>
          <w:rFonts w:ascii="Calibri" w:hAnsi="Calibri"/>
          <w:sz w:val="24"/>
          <w:szCs w:val="24"/>
        </w:rPr>
        <w:t xml:space="preserve">an </w:t>
      </w:r>
      <w:r w:rsidR="003F1E06" w:rsidRPr="001C6690">
        <w:rPr>
          <w:rFonts w:ascii="Calibri" w:hAnsi="Calibri"/>
          <w:sz w:val="24"/>
          <w:szCs w:val="24"/>
        </w:rPr>
        <w:t xml:space="preserve">give a </w:t>
      </w:r>
      <w:r w:rsidR="00BF7730">
        <w:rPr>
          <w:rFonts w:ascii="Calibri" w:hAnsi="Calibri"/>
          <w:sz w:val="24"/>
          <w:szCs w:val="24"/>
        </w:rPr>
        <w:t>definition of this</w:t>
      </w:r>
      <w:r w:rsidR="003F1E06" w:rsidRPr="001C6690">
        <w:rPr>
          <w:rFonts w:ascii="Calibri" w:hAnsi="Calibri"/>
          <w:sz w:val="24"/>
          <w:szCs w:val="24"/>
        </w:rPr>
        <w:t>. How do we honour different cultural voices speaking into</w:t>
      </w:r>
      <w:r w:rsidR="00BF7730">
        <w:rPr>
          <w:rFonts w:ascii="Calibri" w:hAnsi="Calibri"/>
          <w:sz w:val="24"/>
          <w:szCs w:val="24"/>
        </w:rPr>
        <w:t xml:space="preserve"> the Old and New Testaments? </w:t>
      </w:r>
      <w:r w:rsidR="0076539C">
        <w:rPr>
          <w:rFonts w:ascii="Calibri" w:hAnsi="Calibri"/>
          <w:sz w:val="24"/>
          <w:szCs w:val="24"/>
        </w:rPr>
        <w:t>There is a need to bridge</w:t>
      </w:r>
      <w:r w:rsidR="00BF7730">
        <w:rPr>
          <w:rFonts w:ascii="Calibri" w:hAnsi="Calibri"/>
          <w:sz w:val="24"/>
          <w:szCs w:val="24"/>
        </w:rPr>
        <w:t xml:space="preserve"> a</w:t>
      </w:r>
      <w:r w:rsidR="003F1E06" w:rsidRPr="001C6690">
        <w:rPr>
          <w:rFonts w:ascii="Calibri" w:hAnsi="Calibri"/>
          <w:sz w:val="24"/>
          <w:szCs w:val="24"/>
        </w:rPr>
        <w:t xml:space="preserve">spiration and reality. </w:t>
      </w:r>
      <w:r w:rsidR="00BF7730">
        <w:rPr>
          <w:rFonts w:ascii="Calibri" w:hAnsi="Calibri"/>
          <w:sz w:val="24"/>
          <w:szCs w:val="24"/>
        </w:rPr>
        <w:t xml:space="preserve">Six </w:t>
      </w:r>
      <w:r w:rsidR="003F1E06" w:rsidRPr="001C6690">
        <w:rPr>
          <w:rFonts w:ascii="Calibri" w:hAnsi="Calibri"/>
          <w:sz w:val="24"/>
          <w:szCs w:val="24"/>
        </w:rPr>
        <w:t>Young Anglicans</w:t>
      </w:r>
      <w:r w:rsidR="00BF7730">
        <w:rPr>
          <w:rFonts w:ascii="Calibri" w:hAnsi="Calibri"/>
          <w:sz w:val="24"/>
          <w:szCs w:val="24"/>
        </w:rPr>
        <w:t xml:space="preserve"> - w</w:t>
      </w:r>
      <w:r w:rsidR="003F1E06" w:rsidRPr="001C6690">
        <w:rPr>
          <w:rFonts w:ascii="Calibri" w:hAnsi="Calibri"/>
          <w:sz w:val="24"/>
          <w:szCs w:val="24"/>
        </w:rPr>
        <w:t xml:space="preserve">hat will they do? </w:t>
      </w:r>
      <w:r w:rsidR="00BF7730">
        <w:rPr>
          <w:rFonts w:ascii="Calibri" w:hAnsi="Calibri"/>
          <w:sz w:val="24"/>
          <w:szCs w:val="24"/>
        </w:rPr>
        <w:t xml:space="preserve">Some thoughts are an </w:t>
      </w:r>
      <w:r w:rsidR="003F1E06" w:rsidRPr="001C6690">
        <w:rPr>
          <w:rFonts w:ascii="Calibri" w:hAnsi="Calibri"/>
          <w:sz w:val="24"/>
          <w:szCs w:val="24"/>
        </w:rPr>
        <w:t xml:space="preserve">Internship </w:t>
      </w:r>
      <w:r w:rsidR="00BF7730">
        <w:rPr>
          <w:rFonts w:ascii="Calibri" w:hAnsi="Calibri"/>
          <w:sz w:val="24"/>
          <w:szCs w:val="24"/>
        </w:rPr>
        <w:t xml:space="preserve">in USA, one </w:t>
      </w:r>
      <w:r w:rsidR="00BF7730" w:rsidRPr="001C6690">
        <w:rPr>
          <w:rFonts w:ascii="Calibri" w:hAnsi="Calibri"/>
          <w:sz w:val="24"/>
          <w:szCs w:val="24"/>
        </w:rPr>
        <w:t>goes</w:t>
      </w:r>
      <w:r w:rsidR="003F1E06" w:rsidRPr="001C6690">
        <w:rPr>
          <w:rFonts w:ascii="Calibri" w:hAnsi="Calibri"/>
          <w:sz w:val="24"/>
          <w:szCs w:val="24"/>
        </w:rPr>
        <w:t xml:space="preserve"> to Tonga</w:t>
      </w:r>
      <w:r w:rsidR="00BF7730">
        <w:rPr>
          <w:rFonts w:ascii="Calibri" w:hAnsi="Calibri"/>
          <w:sz w:val="24"/>
          <w:szCs w:val="24"/>
        </w:rPr>
        <w:t>, o</w:t>
      </w:r>
      <w:r w:rsidR="003F1E06" w:rsidRPr="001C6690">
        <w:rPr>
          <w:rFonts w:ascii="Calibri" w:hAnsi="Calibri"/>
          <w:sz w:val="24"/>
          <w:szCs w:val="24"/>
        </w:rPr>
        <w:t>ne to Laidlaw</w:t>
      </w:r>
      <w:r w:rsidR="00BF7730">
        <w:rPr>
          <w:rFonts w:ascii="Calibri" w:hAnsi="Calibri"/>
          <w:sz w:val="24"/>
          <w:szCs w:val="24"/>
        </w:rPr>
        <w:t>, a</w:t>
      </w:r>
      <w:r w:rsidR="003F1E06" w:rsidRPr="001C6690">
        <w:rPr>
          <w:rFonts w:ascii="Calibri" w:hAnsi="Calibri"/>
          <w:sz w:val="24"/>
          <w:szCs w:val="24"/>
        </w:rPr>
        <w:t xml:space="preserve">nother </w:t>
      </w:r>
      <w:r w:rsidR="00BF7730">
        <w:rPr>
          <w:rFonts w:ascii="Calibri" w:hAnsi="Calibri"/>
          <w:sz w:val="24"/>
          <w:szCs w:val="24"/>
        </w:rPr>
        <w:t xml:space="preserve">to </w:t>
      </w:r>
      <w:r w:rsidR="003F1E06" w:rsidRPr="001C6690">
        <w:rPr>
          <w:rFonts w:ascii="Calibri" w:hAnsi="Calibri"/>
          <w:sz w:val="24"/>
          <w:szCs w:val="24"/>
        </w:rPr>
        <w:t>Urban Vision</w:t>
      </w:r>
      <w:r w:rsidR="00BF7730">
        <w:rPr>
          <w:rFonts w:ascii="Calibri" w:hAnsi="Calibri"/>
          <w:sz w:val="24"/>
          <w:szCs w:val="24"/>
        </w:rPr>
        <w:t>, and one</w:t>
      </w:r>
      <w:r w:rsidR="00BF5EAD">
        <w:rPr>
          <w:rFonts w:ascii="Calibri" w:hAnsi="Calibri"/>
          <w:sz w:val="24"/>
          <w:szCs w:val="24"/>
        </w:rPr>
        <w:t xml:space="preserve"> t</w:t>
      </w:r>
      <w:r w:rsidR="003F1E06" w:rsidRPr="001C6690">
        <w:rPr>
          <w:rFonts w:ascii="Calibri" w:hAnsi="Calibri"/>
          <w:sz w:val="24"/>
          <w:szCs w:val="24"/>
        </w:rPr>
        <w:t xml:space="preserve">o nursing. </w:t>
      </w:r>
      <w:r w:rsidR="00BF7730">
        <w:rPr>
          <w:rFonts w:ascii="Calibri" w:hAnsi="Calibri"/>
          <w:sz w:val="24"/>
          <w:szCs w:val="24"/>
        </w:rPr>
        <w:t>This is r</w:t>
      </w:r>
      <w:r w:rsidR="003F1E06" w:rsidRPr="001C6690">
        <w:rPr>
          <w:rFonts w:ascii="Calibri" w:hAnsi="Calibri"/>
          <w:sz w:val="24"/>
          <w:szCs w:val="24"/>
        </w:rPr>
        <w:t>esourc</w:t>
      </w:r>
      <w:r w:rsidR="00BF7730">
        <w:rPr>
          <w:rFonts w:ascii="Calibri" w:hAnsi="Calibri"/>
          <w:sz w:val="24"/>
          <w:szCs w:val="24"/>
        </w:rPr>
        <w:t xml:space="preserve">ing </w:t>
      </w:r>
      <w:r w:rsidR="003F1E06" w:rsidRPr="001C6690">
        <w:rPr>
          <w:rFonts w:ascii="Calibri" w:hAnsi="Calibri"/>
          <w:sz w:val="24"/>
          <w:szCs w:val="24"/>
        </w:rPr>
        <w:t xml:space="preserve">the church in a different kind of way. </w:t>
      </w:r>
    </w:p>
    <w:p w14:paraId="5F54C153" w14:textId="77777777" w:rsidR="003F1E06" w:rsidRPr="001C6690" w:rsidRDefault="00BF7730" w:rsidP="0000570D">
      <w:pPr>
        <w:spacing w:before="100" w:beforeAutospacing="1" w:after="100" w:afterAutospacing="1"/>
        <w:jc w:val="both"/>
        <w:rPr>
          <w:rFonts w:ascii="Calibri" w:hAnsi="Calibri"/>
          <w:sz w:val="24"/>
          <w:szCs w:val="24"/>
        </w:rPr>
      </w:pPr>
      <w:r>
        <w:rPr>
          <w:rFonts w:ascii="Calibri" w:hAnsi="Calibri"/>
          <w:sz w:val="24"/>
          <w:szCs w:val="24"/>
        </w:rPr>
        <w:t xml:space="preserve">The college is </w:t>
      </w:r>
      <w:r w:rsidR="0076539C">
        <w:rPr>
          <w:rFonts w:ascii="Calibri" w:hAnsi="Calibri"/>
          <w:sz w:val="24"/>
          <w:szCs w:val="24"/>
        </w:rPr>
        <w:t xml:space="preserve">a good experience </w:t>
      </w:r>
      <w:r w:rsidR="003F1E06" w:rsidRPr="001C6690">
        <w:rPr>
          <w:rFonts w:ascii="Calibri" w:hAnsi="Calibri"/>
          <w:sz w:val="24"/>
          <w:szCs w:val="24"/>
        </w:rPr>
        <w:t xml:space="preserve">doing the same program with others. </w:t>
      </w:r>
      <w:r w:rsidR="0076539C">
        <w:rPr>
          <w:rFonts w:ascii="Calibri" w:hAnsi="Calibri"/>
          <w:sz w:val="24"/>
          <w:szCs w:val="24"/>
        </w:rPr>
        <w:t xml:space="preserve">It is a </w:t>
      </w:r>
      <w:r w:rsidR="003F1E06" w:rsidRPr="001C6690">
        <w:rPr>
          <w:rFonts w:ascii="Calibri" w:hAnsi="Calibri"/>
          <w:sz w:val="24"/>
          <w:szCs w:val="24"/>
        </w:rPr>
        <w:t>joy to listen to all the views on education. Youth say</w:t>
      </w:r>
      <w:r w:rsidR="0076539C">
        <w:rPr>
          <w:rFonts w:ascii="Calibri" w:hAnsi="Calibri"/>
          <w:sz w:val="24"/>
          <w:szCs w:val="24"/>
        </w:rPr>
        <w:t xml:space="preserve"> that Christian </w:t>
      </w:r>
      <w:r w:rsidR="003F1E06" w:rsidRPr="001C6690">
        <w:rPr>
          <w:rFonts w:ascii="Calibri" w:hAnsi="Calibri"/>
          <w:sz w:val="24"/>
          <w:szCs w:val="24"/>
        </w:rPr>
        <w:t xml:space="preserve">education is something that </w:t>
      </w:r>
      <w:r w:rsidR="0076539C">
        <w:rPr>
          <w:rFonts w:ascii="Calibri" w:hAnsi="Calibri"/>
          <w:sz w:val="24"/>
          <w:szCs w:val="24"/>
        </w:rPr>
        <w:t xml:space="preserve">is needed </w:t>
      </w:r>
      <w:r w:rsidR="003F1E06" w:rsidRPr="001C6690">
        <w:rPr>
          <w:rFonts w:ascii="Calibri" w:hAnsi="Calibri"/>
          <w:sz w:val="24"/>
          <w:szCs w:val="24"/>
        </w:rPr>
        <w:t xml:space="preserve">more than ever. Many </w:t>
      </w:r>
      <w:r w:rsidR="003C27C8" w:rsidRPr="001C6690">
        <w:rPr>
          <w:rFonts w:ascii="Calibri" w:hAnsi="Calibri"/>
          <w:sz w:val="24"/>
          <w:szCs w:val="24"/>
        </w:rPr>
        <w:t>youth</w:t>
      </w:r>
      <w:r w:rsidR="003F1E06" w:rsidRPr="001C6690">
        <w:rPr>
          <w:rFonts w:ascii="Calibri" w:hAnsi="Calibri"/>
          <w:sz w:val="24"/>
          <w:szCs w:val="24"/>
        </w:rPr>
        <w:t xml:space="preserve"> are lost. </w:t>
      </w:r>
      <w:r w:rsidR="00745360">
        <w:rPr>
          <w:rFonts w:ascii="Calibri" w:hAnsi="Calibri"/>
          <w:sz w:val="24"/>
          <w:szCs w:val="24"/>
        </w:rPr>
        <w:t xml:space="preserve">They </w:t>
      </w:r>
      <w:r w:rsidR="003F1E06" w:rsidRPr="001C6690">
        <w:rPr>
          <w:rFonts w:ascii="Calibri" w:hAnsi="Calibri"/>
          <w:sz w:val="24"/>
          <w:szCs w:val="24"/>
        </w:rPr>
        <w:t xml:space="preserve">rely on earthly matters and then fail. </w:t>
      </w:r>
      <w:r w:rsidR="00745360">
        <w:rPr>
          <w:rFonts w:ascii="Calibri" w:hAnsi="Calibri"/>
          <w:sz w:val="24"/>
          <w:szCs w:val="24"/>
        </w:rPr>
        <w:t xml:space="preserve">Christian </w:t>
      </w:r>
      <w:r w:rsidR="003F1E06" w:rsidRPr="001C6690">
        <w:rPr>
          <w:rFonts w:ascii="Calibri" w:hAnsi="Calibri"/>
          <w:sz w:val="24"/>
          <w:szCs w:val="24"/>
        </w:rPr>
        <w:t>education gives life</w:t>
      </w:r>
      <w:r w:rsidR="00745360">
        <w:rPr>
          <w:rFonts w:ascii="Calibri" w:hAnsi="Calibri"/>
          <w:sz w:val="24"/>
          <w:szCs w:val="24"/>
        </w:rPr>
        <w:t>, hope, and s</w:t>
      </w:r>
      <w:r w:rsidR="003F1E06" w:rsidRPr="001C6690">
        <w:rPr>
          <w:rFonts w:ascii="Calibri" w:hAnsi="Calibri"/>
          <w:sz w:val="24"/>
          <w:szCs w:val="24"/>
        </w:rPr>
        <w:t xml:space="preserve">ets us free of </w:t>
      </w:r>
      <w:r w:rsidR="00745360">
        <w:rPr>
          <w:rFonts w:ascii="Calibri" w:hAnsi="Calibri"/>
          <w:sz w:val="24"/>
          <w:szCs w:val="24"/>
        </w:rPr>
        <w:t xml:space="preserve">the </w:t>
      </w:r>
      <w:r w:rsidR="003F1E06" w:rsidRPr="001C6690">
        <w:rPr>
          <w:rFonts w:ascii="Calibri" w:hAnsi="Calibri"/>
          <w:sz w:val="24"/>
          <w:szCs w:val="24"/>
        </w:rPr>
        <w:t xml:space="preserve">things that keep us down. It touches us to be fully human and how to love. </w:t>
      </w:r>
      <w:r w:rsidR="00745360">
        <w:rPr>
          <w:rFonts w:ascii="Calibri" w:hAnsi="Calibri"/>
          <w:sz w:val="24"/>
          <w:szCs w:val="24"/>
        </w:rPr>
        <w:t xml:space="preserve">It is </w:t>
      </w:r>
      <w:r w:rsidR="003F1E06" w:rsidRPr="001C6690">
        <w:rPr>
          <w:rFonts w:ascii="Calibri" w:hAnsi="Calibri"/>
          <w:sz w:val="24"/>
          <w:szCs w:val="24"/>
        </w:rPr>
        <w:t>simply learning about God and the life and works of J</w:t>
      </w:r>
      <w:r w:rsidR="00745360">
        <w:rPr>
          <w:rFonts w:ascii="Calibri" w:hAnsi="Calibri"/>
          <w:sz w:val="24"/>
          <w:szCs w:val="24"/>
        </w:rPr>
        <w:t>esus</w:t>
      </w:r>
      <w:r w:rsidR="003F1E06" w:rsidRPr="001C6690">
        <w:rPr>
          <w:rFonts w:ascii="Calibri" w:hAnsi="Calibri"/>
          <w:sz w:val="24"/>
          <w:szCs w:val="24"/>
        </w:rPr>
        <w:t xml:space="preserve">. </w:t>
      </w:r>
      <w:r w:rsidR="00745360">
        <w:rPr>
          <w:rFonts w:ascii="Calibri" w:hAnsi="Calibri"/>
          <w:sz w:val="24"/>
          <w:szCs w:val="24"/>
        </w:rPr>
        <w:t>We have to be c</w:t>
      </w:r>
      <w:r w:rsidR="003F1E06" w:rsidRPr="001C6690">
        <w:rPr>
          <w:rFonts w:ascii="Calibri" w:hAnsi="Calibri"/>
          <w:sz w:val="24"/>
          <w:szCs w:val="24"/>
        </w:rPr>
        <w:t>ourageous</w:t>
      </w:r>
      <w:r w:rsidR="00745360">
        <w:rPr>
          <w:rFonts w:ascii="Calibri" w:hAnsi="Calibri"/>
          <w:sz w:val="24"/>
          <w:szCs w:val="24"/>
        </w:rPr>
        <w:t xml:space="preserve"> and </w:t>
      </w:r>
      <w:r w:rsidR="003F1E06" w:rsidRPr="001C6690">
        <w:rPr>
          <w:rFonts w:ascii="Calibri" w:hAnsi="Calibri"/>
          <w:sz w:val="24"/>
          <w:szCs w:val="24"/>
        </w:rPr>
        <w:t>radical</w:t>
      </w:r>
      <w:r w:rsidR="00745360">
        <w:rPr>
          <w:rFonts w:ascii="Calibri" w:hAnsi="Calibri"/>
          <w:sz w:val="24"/>
          <w:szCs w:val="24"/>
        </w:rPr>
        <w:t xml:space="preserve"> </w:t>
      </w:r>
      <w:r w:rsidR="003F1E06" w:rsidRPr="001C6690">
        <w:rPr>
          <w:rFonts w:ascii="Calibri" w:hAnsi="Calibri"/>
          <w:sz w:val="24"/>
          <w:szCs w:val="24"/>
        </w:rPr>
        <w:t xml:space="preserve">for the prophetic voice to get out. Discipling is fundamental. </w:t>
      </w:r>
      <w:r w:rsidR="00745360">
        <w:rPr>
          <w:rFonts w:ascii="Calibri" w:hAnsi="Calibri"/>
          <w:sz w:val="24"/>
          <w:szCs w:val="24"/>
        </w:rPr>
        <w:t xml:space="preserve">It is </w:t>
      </w:r>
      <w:r w:rsidR="003F1E06" w:rsidRPr="001C6690">
        <w:rPr>
          <w:rFonts w:ascii="Calibri" w:hAnsi="Calibri"/>
          <w:sz w:val="24"/>
          <w:szCs w:val="24"/>
        </w:rPr>
        <w:t xml:space="preserve">to </w:t>
      </w:r>
      <w:r w:rsidR="00745360">
        <w:rPr>
          <w:rFonts w:ascii="Calibri" w:hAnsi="Calibri"/>
          <w:sz w:val="24"/>
          <w:szCs w:val="24"/>
        </w:rPr>
        <w:t xml:space="preserve">be </w:t>
      </w:r>
      <w:r w:rsidR="003F1E06" w:rsidRPr="001C6690">
        <w:rPr>
          <w:rFonts w:ascii="Calibri" w:hAnsi="Calibri"/>
          <w:sz w:val="24"/>
          <w:szCs w:val="24"/>
        </w:rPr>
        <w:t xml:space="preserve">Christ-centred </w:t>
      </w:r>
      <w:r w:rsidR="00745360">
        <w:rPr>
          <w:rFonts w:ascii="Calibri" w:hAnsi="Calibri"/>
          <w:sz w:val="24"/>
          <w:szCs w:val="24"/>
        </w:rPr>
        <w:t xml:space="preserve">in </w:t>
      </w:r>
      <w:r w:rsidR="003F1E06" w:rsidRPr="001C6690">
        <w:rPr>
          <w:rFonts w:ascii="Calibri" w:hAnsi="Calibri"/>
          <w:sz w:val="24"/>
          <w:szCs w:val="24"/>
        </w:rPr>
        <w:t>faith</w:t>
      </w:r>
      <w:r w:rsidR="00745360">
        <w:rPr>
          <w:rFonts w:ascii="Calibri" w:hAnsi="Calibri"/>
          <w:sz w:val="24"/>
          <w:szCs w:val="24"/>
        </w:rPr>
        <w:t xml:space="preserve"> and love from a</w:t>
      </w:r>
      <w:r w:rsidR="003F1E06" w:rsidRPr="001C6690">
        <w:rPr>
          <w:rFonts w:ascii="Calibri" w:hAnsi="Calibri"/>
          <w:sz w:val="24"/>
          <w:szCs w:val="24"/>
        </w:rPr>
        <w:t xml:space="preserve"> baby</w:t>
      </w:r>
      <w:r w:rsidR="00745360">
        <w:rPr>
          <w:rFonts w:ascii="Calibri" w:hAnsi="Calibri"/>
          <w:sz w:val="24"/>
          <w:szCs w:val="24"/>
        </w:rPr>
        <w:t>. It is</w:t>
      </w:r>
      <w:r w:rsidR="003F1E06" w:rsidRPr="001C6690">
        <w:rPr>
          <w:rFonts w:ascii="Calibri" w:hAnsi="Calibri"/>
          <w:sz w:val="24"/>
          <w:szCs w:val="24"/>
        </w:rPr>
        <w:t xml:space="preserve"> important to have practical mahi</w:t>
      </w:r>
      <w:r w:rsidR="00745360">
        <w:rPr>
          <w:rFonts w:ascii="Calibri" w:hAnsi="Calibri"/>
          <w:sz w:val="24"/>
          <w:szCs w:val="24"/>
        </w:rPr>
        <w:t xml:space="preserve"> that lives out </w:t>
      </w:r>
      <w:r w:rsidR="003F1E06" w:rsidRPr="001C6690">
        <w:rPr>
          <w:rFonts w:ascii="Calibri" w:hAnsi="Calibri"/>
          <w:sz w:val="24"/>
          <w:szCs w:val="24"/>
        </w:rPr>
        <w:t xml:space="preserve">the gospel. </w:t>
      </w:r>
      <w:r w:rsidR="00745360">
        <w:rPr>
          <w:rFonts w:ascii="Calibri" w:hAnsi="Calibri"/>
          <w:sz w:val="24"/>
          <w:szCs w:val="24"/>
        </w:rPr>
        <w:t xml:space="preserve">Christian education </w:t>
      </w:r>
      <w:r w:rsidR="003F1E06" w:rsidRPr="001C6690">
        <w:rPr>
          <w:rFonts w:ascii="Calibri" w:hAnsi="Calibri"/>
          <w:sz w:val="24"/>
          <w:szCs w:val="24"/>
        </w:rPr>
        <w:t>is discipling</w:t>
      </w:r>
      <w:r w:rsidR="00745360">
        <w:rPr>
          <w:rFonts w:ascii="Calibri" w:hAnsi="Calibri"/>
          <w:sz w:val="24"/>
          <w:szCs w:val="24"/>
        </w:rPr>
        <w:t xml:space="preserve"> and </w:t>
      </w:r>
      <w:r w:rsidR="003F1E06" w:rsidRPr="001C6690">
        <w:rPr>
          <w:rFonts w:ascii="Calibri" w:hAnsi="Calibri"/>
          <w:sz w:val="24"/>
          <w:szCs w:val="24"/>
        </w:rPr>
        <w:t>sharing the Good News. M</w:t>
      </w:r>
      <w:r w:rsidR="00745360">
        <w:rPr>
          <w:rFonts w:ascii="Calibri" w:hAnsi="Calibri"/>
          <w:sz w:val="24"/>
          <w:szCs w:val="24"/>
        </w:rPr>
        <w:t>āori love mountains. C</w:t>
      </w:r>
      <w:r w:rsidR="003F1E06" w:rsidRPr="001C6690">
        <w:rPr>
          <w:rFonts w:ascii="Calibri" w:hAnsi="Calibri"/>
          <w:sz w:val="24"/>
          <w:szCs w:val="24"/>
        </w:rPr>
        <w:t>limb to the mountain top so that we can all see the promised land.</w:t>
      </w:r>
    </w:p>
    <w:p w14:paraId="5189790C" w14:textId="77777777" w:rsidR="003F1E06" w:rsidRPr="001C6690" w:rsidRDefault="00745360" w:rsidP="0000570D">
      <w:pPr>
        <w:spacing w:before="100" w:beforeAutospacing="1" w:after="100" w:afterAutospacing="1"/>
        <w:jc w:val="both"/>
        <w:rPr>
          <w:rFonts w:ascii="Calibri" w:hAnsi="Calibri"/>
          <w:sz w:val="24"/>
          <w:szCs w:val="24"/>
        </w:rPr>
      </w:pPr>
      <w:r>
        <w:rPr>
          <w:rFonts w:ascii="Calibri" w:hAnsi="Calibri"/>
          <w:sz w:val="24"/>
          <w:szCs w:val="24"/>
        </w:rPr>
        <w:t xml:space="preserve">There are </w:t>
      </w:r>
      <w:r w:rsidR="003F1E06" w:rsidRPr="001C6690">
        <w:rPr>
          <w:rFonts w:ascii="Calibri" w:hAnsi="Calibri"/>
          <w:sz w:val="24"/>
          <w:szCs w:val="24"/>
        </w:rPr>
        <w:t>33 P</w:t>
      </w:r>
      <w:r>
        <w:rPr>
          <w:rFonts w:ascii="Calibri" w:hAnsi="Calibri"/>
          <w:sz w:val="24"/>
          <w:szCs w:val="24"/>
        </w:rPr>
        <w:t>ākehā</w:t>
      </w:r>
      <w:r w:rsidR="002D0F70">
        <w:rPr>
          <w:rFonts w:ascii="Calibri" w:hAnsi="Calibri"/>
          <w:sz w:val="24"/>
          <w:szCs w:val="24"/>
        </w:rPr>
        <w:t>, two Mā</w:t>
      </w:r>
      <w:r w:rsidR="002D0F70" w:rsidRPr="001C6690">
        <w:rPr>
          <w:rFonts w:ascii="Calibri" w:hAnsi="Calibri"/>
          <w:sz w:val="24"/>
          <w:szCs w:val="24"/>
        </w:rPr>
        <w:t xml:space="preserve">ori and </w:t>
      </w:r>
      <w:r w:rsidR="002D0F70">
        <w:rPr>
          <w:rFonts w:ascii="Calibri" w:hAnsi="Calibri"/>
          <w:sz w:val="24"/>
          <w:szCs w:val="24"/>
        </w:rPr>
        <w:t xml:space="preserve">ten </w:t>
      </w:r>
      <w:r w:rsidR="002D0F70" w:rsidRPr="001C6690">
        <w:rPr>
          <w:rFonts w:ascii="Calibri" w:hAnsi="Calibri"/>
          <w:sz w:val="24"/>
          <w:szCs w:val="24"/>
        </w:rPr>
        <w:t>Polynesia</w:t>
      </w:r>
      <w:r w:rsidR="002D0F70">
        <w:rPr>
          <w:rFonts w:ascii="Calibri" w:hAnsi="Calibri"/>
          <w:sz w:val="24"/>
          <w:szCs w:val="24"/>
        </w:rPr>
        <w:t>n</w:t>
      </w:r>
      <w:r w:rsidR="003F1E06" w:rsidRPr="001C6690">
        <w:rPr>
          <w:rFonts w:ascii="Calibri" w:hAnsi="Calibri"/>
          <w:sz w:val="24"/>
          <w:szCs w:val="24"/>
        </w:rPr>
        <w:t xml:space="preserve"> schools</w:t>
      </w:r>
      <w:r w:rsidR="002D0F70">
        <w:rPr>
          <w:rFonts w:ascii="Calibri" w:hAnsi="Calibri"/>
          <w:sz w:val="24"/>
          <w:szCs w:val="24"/>
        </w:rPr>
        <w:t>,</w:t>
      </w:r>
      <w:r>
        <w:rPr>
          <w:rFonts w:ascii="Calibri" w:hAnsi="Calibri"/>
          <w:sz w:val="24"/>
          <w:szCs w:val="24"/>
        </w:rPr>
        <w:t xml:space="preserve"> all c</w:t>
      </w:r>
      <w:r w:rsidR="003F1E06" w:rsidRPr="001C6690">
        <w:rPr>
          <w:rFonts w:ascii="Calibri" w:hAnsi="Calibri"/>
          <w:sz w:val="24"/>
          <w:szCs w:val="24"/>
        </w:rPr>
        <w:t xml:space="preserve">losely connected to the church. </w:t>
      </w:r>
      <w:r>
        <w:rPr>
          <w:rFonts w:ascii="Calibri" w:hAnsi="Calibri"/>
          <w:sz w:val="24"/>
          <w:szCs w:val="24"/>
        </w:rPr>
        <w:t>They are v</w:t>
      </w:r>
      <w:r w:rsidR="003F1E06" w:rsidRPr="001C6690">
        <w:rPr>
          <w:rFonts w:ascii="Calibri" w:hAnsi="Calibri"/>
          <w:sz w:val="24"/>
          <w:szCs w:val="24"/>
        </w:rPr>
        <w:t>ery</w:t>
      </w:r>
      <w:r>
        <w:rPr>
          <w:rFonts w:ascii="Calibri" w:hAnsi="Calibri"/>
          <w:sz w:val="24"/>
          <w:szCs w:val="24"/>
        </w:rPr>
        <w:t>,</w:t>
      </w:r>
      <w:r w:rsidR="003F1E06" w:rsidRPr="001C6690">
        <w:rPr>
          <w:rFonts w:ascii="Calibri" w:hAnsi="Calibri"/>
          <w:sz w:val="24"/>
          <w:szCs w:val="24"/>
        </w:rPr>
        <w:t xml:space="preserve"> very different. </w:t>
      </w:r>
      <w:r>
        <w:rPr>
          <w:rFonts w:ascii="Calibri" w:hAnsi="Calibri"/>
          <w:sz w:val="24"/>
          <w:szCs w:val="24"/>
        </w:rPr>
        <w:t>We d</w:t>
      </w:r>
      <w:r w:rsidR="003F1E06" w:rsidRPr="001C6690">
        <w:rPr>
          <w:rFonts w:ascii="Calibri" w:hAnsi="Calibri"/>
          <w:sz w:val="24"/>
          <w:szCs w:val="24"/>
        </w:rPr>
        <w:t>eal with families that are unemployed and poor. M</w:t>
      </w:r>
      <w:r w:rsidR="006547C2">
        <w:rPr>
          <w:rFonts w:ascii="Calibri" w:hAnsi="Calibri"/>
          <w:sz w:val="24"/>
          <w:szCs w:val="24"/>
        </w:rPr>
        <w:t>ā</w:t>
      </w:r>
      <w:r w:rsidR="003F1E06" w:rsidRPr="001C6690">
        <w:rPr>
          <w:rFonts w:ascii="Calibri" w:hAnsi="Calibri"/>
          <w:sz w:val="24"/>
          <w:szCs w:val="24"/>
        </w:rPr>
        <w:t>ori schools</w:t>
      </w:r>
      <w:r w:rsidR="006547C2">
        <w:rPr>
          <w:rFonts w:ascii="Calibri" w:hAnsi="Calibri"/>
          <w:sz w:val="24"/>
          <w:szCs w:val="24"/>
        </w:rPr>
        <w:t xml:space="preserve"> are </w:t>
      </w:r>
      <w:r w:rsidR="003F1E06" w:rsidRPr="001C6690">
        <w:rPr>
          <w:rFonts w:ascii="Calibri" w:hAnsi="Calibri"/>
          <w:sz w:val="24"/>
          <w:szCs w:val="24"/>
        </w:rPr>
        <w:t xml:space="preserve">very </w:t>
      </w:r>
      <w:r w:rsidR="003F1E06" w:rsidRPr="001C6690">
        <w:rPr>
          <w:rFonts w:ascii="Calibri" w:hAnsi="Calibri"/>
          <w:sz w:val="24"/>
          <w:szCs w:val="24"/>
        </w:rPr>
        <w:lastRenderedPageBreak/>
        <w:t xml:space="preserve">small and struggling. </w:t>
      </w:r>
      <w:r w:rsidR="006547C2">
        <w:rPr>
          <w:rFonts w:ascii="Calibri" w:hAnsi="Calibri"/>
          <w:sz w:val="24"/>
          <w:szCs w:val="24"/>
        </w:rPr>
        <w:t>It is f</w:t>
      </w:r>
      <w:r w:rsidR="003F1E06" w:rsidRPr="001C6690">
        <w:rPr>
          <w:rFonts w:ascii="Calibri" w:hAnsi="Calibri"/>
          <w:sz w:val="24"/>
          <w:szCs w:val="24"/>
        </w:rPr>
        <w:t xml:space="preserve">aith that makes a difference in life and the world. They want to find if God can change them so that they can change the world. </w:t>
      </w:r>
      <w:r w:rsidR="006547C2">
        <w:rPr>
          <w:rFonts w:ascii="Calibri" w:hAnsi="Calibri"/>
          <w:sz w:val="24"/>
          <w:szCs w:val="24"/>
        </w:rPr>
        <w:t>The n</w:t>
      </w:r>
      <w:r w:rsidR="003F1E06" w:rsidRPr="001C6690">
        <w:rPr>
          <w:rFonts w:ascii="Calibri" w:hAnsi="Calibri"/>
          <w:sz w:val="24"/>
          <w:szCs w:val="24"/>
        </w:rPr>
        <w:t>ext generation is looking to find truth in the people</w:t>
      </w:r>
      <w:r w:rsidR="006547C2">
        <w:rPr>
          <w:rFonts w:ascii="Calibri" w:hAnsi="Calibri"/>
          <w:sz w:val="24"/>
          <w:szCs w:val="24"/>
        </w:rPr>
        <w:t xml:space="preserve"> and to </w:t>
      </w:r>
      <w:r w:rsidR="003F1E06" w:rsidRPr="001C6690">
        <w:rPr>
          <w:rFonts w:ascii="Calibri" w:hAnsi="Calibri"/>
          <w:sz w:val="24"/>
          <w:szCs w:val="24"/>
        </w:rPr>
        <w:t xml:space="preserve">be inspired by stories of integrity by </w:t>
      </w:r>
      <w:r w:rsidR="006547C2">
        <w:rPr>
          <w:rFonts w:ascii="Calibri" w:hAnsi="Calibri"/>
          <w:sz w:val="24"/>
          <w:szCs w:val="24"/>
        </w:rPr>
        <w:t xml:space="preserve">people in the </w:t>
      </w:r>
      <w:r w:rsidR="003F1E06" w:rsidRPr="001C6690">
        <w:rPr>
          <w:rFonts w:ascii="Calibri" w:hAnsi="Calibri"/>
          <w:sz w:val="24"/>
          <w:szCs w:val="24"/>
        </w:rPr>
        <w:t xml:space="preserve">church. </w:t>
      </w:r>
      <w:r w:rsidR="006547C2">
        <w:rPr>
          <w:rFonts w:ascii="Calibri" w:hAnsi="Calibri"/>
          <w:sz w:val="24"/>
          <w:szCs w:val="24"/>
        </w:rPr>
        <w:t>That is i</w:t>
      </w:r>
      <w:r w:rsidR="003F1E06" w:rsidRPr="001C6690">
        <w:rPr>
          <w:rFonts w:ascii="Calibri" w:hAnsi="Calibri"/>
          <w:sz w:val="24"/>
          <w:szCs w:val="24"/>
        </w:rPr>
        <w:t>nspiration rather than instruction. P</w:t>
      </w:r>
      <w:r w:rsidR="002D0F70">
        <w:rPr>
          <w:rFonts w:ascii="Calibri" w:hAnsi="Calibri"/>
          <w:sz w:val="24"/>
          <w:szCs w:val="24"/>
        </w:rPr>
        <w:t>ā</w:t>
      </w:r>
      <w:r w:rsidR="003F1E06" w:rsidRPr="001C6690">
        <w:rPr>
          <w:rFonts w:ascii="Calibri" w:hAnsi="Calibri"/>
          <w:sz w:val="24"/>
          <w:szCs w:val="24"/>
        </w:rPr>
        <w:t>keh</w:t>
      </w:r>
      <w:r w:rsidR="002D0F70">
        <w:rPr>
          <w:rFonts w:ascii="Calibri" w:hAnsi="Calibri"/>
          <w:sz w:val="24"/>
          <w:szCs w:val="24"/>
        </w:rPr>
        <w:t xml:space="preserve">ā – a </w:t>
      </w:r>
      <w:r w:rsidR="003F1E06" w:rsidRPr="001C6690">
        <w:rPr>
          <w:rFonts w:ascii="Calibri" w:hAnsi="Calibri"/>
          <w:sz w:val="24"/>
          <w:szCs w:val="24"/>
        </w:rPr>
        <w:t xml:space="preserve">vast majority have had no </w:t>
      </w:r>
      <w:r w:rsidR="002D0F70">
        <w:rPr>
          <w:rFonts w:ascii="Calibri" w:hAnsi="Calibri"/>
          <w:sz w:val="24"/>
          <w:szCs w:val="24"/>
        </w:rPr>
        <w:t xml:space="preserve">Christian </w:t>
      </w:r>
      <w:r w:rsidR="003F1E06" w:rsidRPr="001C6690">
        <w:rPr>
          <w:rFonts w:ascii="Calibri" w:hAnsi="Calibri"/>
          <w:sz w:val="24"/>
          <w:szCs w:val="24"/>
        </w:rPr>
        <w:t>background</w:t>
      </w:r>
      <w:r w:rsidR="002D0F70">
        <w:rPr>
          <w:rFonts w:ascii="Calibri" w:hAnsi="Calibri"/>
          <w:sz w:val="24"/>
          <w:szCs w:val="24"/>
        </w:rPr>
        <w:t xml:space="preserve"> so here we have m</w:t>
      </w:r>
      <w:r w:rsidR="003F1E06" w:rsidRPr="001C6690">
        <w:rPr>
          <w:rFonts w:ascii="Calibri" w:hAnsi="Calibri"/>
          <w:sz w:val="24"/>
          <w:szCs w:val="24"/>
        </w:rPr>
        <w:t>ission fields rather tha</w:t>
      </w:r>
      <w:r w:rsidR="002D0F70">
        <w:rPr>
          <w:rFonts w:ascii="Calibri" w:hAnsi="Calibri"/>
          <w:sz w:val="24"/>
          <w:szCs w:val="24"/>
        </w:rPr>
        <w:t xml:space="preserve">n being </w:t>
      </w:r>
      <w:r w:rsidR="003F1E06" w:rsidRPr="001C6690">
        <w:rPr>
          <w:rFonts w:ascii="Calibri" w:hAnsi="Calibri"/>
          <w:sz w:val="24"/>
          <w:szCs w:val="24"/>
        </w:rPr>
        <w:t>institutional. All schools teach religious education. What is this? Secular religious education</w:t>
      </w:r>
      <w:r w:rsidR="002D0F70">
        <w:rPr>
          <w:rFonts w:ascii="Calibri" w:hAnsi="Calibri"/>
          <w:sz w:val="24"/>
          <w:szCs w:val="24"/>
        </w:rPr>
        <w:t>?</w:t>
      </w:r>
      <w:r w:rsidR="003F1E06" w:rsidRPr="001C6690">
        <w:rPr>
          <w:rFonts w:ascii="Calibri" w:hAnsi="Calibri"/>
          <w:sz w:val="24"/>
          <w:szCs w:val="24"/>
        </w:rPr>
        <w:t xml:space="preserve"> Teachers are now developing a </w:t>
      </w:r>
      <w:r w:rsidR="002D0F70">
        <w:rPr>
          <w:rFonts w:ascii="Calibri" w:hAnsi="Calibri"/>
          <w:sz w:val="24"/>
          <w:szCs w:val="24"/>
        </w:rPr>
        <w:t xml:space="preserve">Christian </w:t>
      </w:r>
      <w:r w:rsidR="003F1E06" w:rsidRPr="001C6690">
        <w:rPr>
          <w:rFonts w:ascii="Calibri" w:hAnsi="Calibri"/>
          <w:sz w:val="24"/>
          <w:szCs w:val="24"/>
        </w:rPr>
        <w:t>perspective</w:t>
      </w:r>
      <w:r w:rsidR="002D0F70">
        <w:rPr>
          <w:rFonts w:ascii="Calibri" w:hAnsi="Calibri"/>
          <w:sz w:val="24"/>
          <w:szCs w:val="24"/>
        </w:rPr>
        <w:t xml:space="preserve"> and they get asked, ‘</w:t>
      </w:r>
      <w:r w:rsidR="003F1E06" w:rsidRPr="001C6690">
        <w:rPr>
          <w:rFonts w:ascii="Calibri" w:hAnsi="Calibri"/>
          <w:sz w:val="24"/>
          <w:szCs w:val="24"/>
        </w:rPr>
        <w:t>what happens when I die</w:t>
      </w:r>
      <w:r w:rsidR="002D0F70">
        <w:rPr>
          <w:rFonts w:ascii="Calibri" w:hAnsi="Calibri"/>
          <w:sz w:val="24"/>
          <w:szCs w:val="24"/>
        </w:rPr>
        <w:t>’? T</w:t>
      </w:r>
      <w:r w:rsidR="003F1E06" w:rsidRPr="001C6690">
        <w:rPr>
          <w:rFonts w:ascii="Calibri" w:hAnsi="Calibri"/>
          <w:sz w:val="24"/>
          <w:szCs w:val="24"/>
        </w:rPr>
        <w:t xml:space="preserve">his is what </w:t>
      </w:r>
      <w:r w:rsidR="002D0F70">
        <w:rPr>
          <w:rFonts w:ascii="Calibri" w:hAnsi="Calibri"/>
          <w:sz w:val="24"/>
          <w:szCs w:val="24"/>
        </w:rPr>
        <w:t>interest</w:t>
      </w:r>
      <w:r w:rsidR="009975D1">
        <w:rPr>
          <w:rFonts w:ascii="Calibri" w:hAnsi="Calibri"/>
          <w:sz w:val="24"/>
          <w:szCs w:val="24"/>
        </w:rPr>
        <w:t>s</w:t>
      </w:r>
      <w:r w:rsidR="003F1E06" w:rsidRPr="001C6690">
        <w:rPr>
          <w:rFonts w:ascii="Calibri" w:hAnsi="Calibri"/>
          <w:sz w:val="24"/>
          <w:szCs w:val="24"/>
        </w:rPr>
        <w:t xml:space="preserve"> students. Students </w:t>
      </w:r>
      <w:r w:rsidR="00A8460C">
        <w:rPr>
          <w:rFonts w:ascii="Calibri" w:hAnsi="Calibri"/>
          <w:sz w:val="24"/>
          <w:szCs w:val="24"/>
        </w:rPr>
        <w:t xml:space="preserve">are </w:t>
      </w:r>
      <w:r w:rsidR="003F1E06" w:rsidRPr="001C6690">
        <w:rPr>
          <w:rFonts w:ascii="Calibri" w:hAnsi="Calibri"/>
          <w:sz w:val="24"/>
          <w:szCs w:val="24"/>
        </w:rPr>
        <w:t>becoming m</w:t>
      </w:r>
      <w:r w:rsidR="00A8460C">
        <w:rPr>
          <w:rFonts w:ascii="Calibri" w:hAnsi="Calibri"/>
          <w:sz w:val="24"/>
          <w:szCs w:val="24"/>
        </w:rPr>
        <w:t xml:space="preserve">ore passionate about exploring three </w:t>
      </w:r>
      <w:r w:rsidR="00496230">
        <w:rPr>
          <w:rFonts w:ascii="Calibri" w:hAnsi="Calibri"/>
          <w:sz w:val="24"/>
          <w:szCs w:val="24"/>
        </w:rPr>
        <w:t>Tikanga</w:t>
      </w:r>
      <w:r w:rsidR="00A8460C">
        <w:rPr>
          <w:rFonts w:ascii="Calibri" w:hAnsi="Calibri"/>
          <w:sz w:val="24"/>
          <w:szCs w:val="24"/>
        </w:rPr>
        <w:t xml:space="preserve"> and making </w:t>
      </w:r>
      <w:r w:rsidR="003F1E06" w:rsidRPr="001C6690">
        <w:rPr>
          <w:rFonts w:ascii="Calibri" w:hAnsi="Calibri"/>
          <w:sz w:val="24"/>
          <w:szCs w:val="24"/>
        </w:rPr>
        <w:t>connections.</w:t>
      </w:r>
      <w:r w:rsidR="00A8460C">
        <w:rPr>
          <w:rFonts w:ascii="Calibri" w:hAnsi="Calibri"/>
          <w:sz w:val="24"/>
          <w:szCs w:val="24"/>
        </w:rPr>
        <w:t xml:space="preserve"> L</w:t>
      </w:r>
      <w:r w:rsidR="003F1E06" w:rsidRPr="001C6690">
        <w:rPr>
          <w:rFonts w:ascii="Calibri" w:hAnsi="Calibri"/>
          <w:sz w:val="24"/>
          <w:szCs w:val="24"/>
        </w:rPr>
        <w:t xml:space="preserve">eadership in the next 35 years will be completely dependent on having bicultural capacity. This is consistent with our Pouhere and now as a nation. </w:t>
      </w:r>
    </w:p>
    <w:p w14:paraId="21F5B0C8" w14:textId="77777777" w:rsidR="003C27C8" w:rsidRDefault="003F1E06" w:rsidP="0000570D">
      <w:pPr>
        <w:spacing w:before="100" w:beforeAutospacing="1" w:after="100" w:afterAutospacing="1"/>
        <w:jc w:val="both"/>
        <w:rPr>
          <w:rFonts w:ascii="Calibri" w:hAnsi="Calibri"/>
          <w:sz w:val="24"/>
          <w:szCs w:val="24"/>
        </w:rPr>
      </w:pPr>
      <w:bookmarkStart w:id="2" w:name="_Hlk494721878"/>
      <w:r w:rsidRPr="00A5746B">
        <w:rPr>
          <w:rFonts w:ascii="Calibri" w:hAnsi="Calibri"/>
          <w:sz w:val="24"/>
          <w:szCs w:val="24"/>
        </w:rPr>
        <w:t>Te</w:t>
      </w:r>
      <w:r w:rsidR="00A8460C" w:rsidRPr="00A5746B">
        <w:rPr>
          <w:rFonts w:ascii="Calibri" w:hAnsi="Calibri"/>
          <w:sz w:val="24"/>
          <w:szCs w:val="24"/>
        </w:rPr>
        <w:t xml:space="preserve"> </w:t>
      </w:r>
      <w:r w:rsidRPr="00A5746B">
        <w:rPr>
          <w:rFonts w:ascii="Calibri" w:hAnsi="Calibri"/>
          <w:sz w:val="24"/>
          <w:szCs w:val="24"/>
        </w:rPr>
        <w:t>K</w:t>
      </w:r>
      <w:r w:rsidR="00A8460C" w:rsidRPr="00A5746B">
        <w:rPr>
          <w:rFonts w:ascii="Calibri" w:hAnsi="Calibri"/>
          <w:sz w:val="24"/>
          <w:szCs w:val="24"/>
        </w:rPr>
        <w:t>otahitanga (</w:t>
      </w:r>
      <w:r w:rsidR="00A5746B" w:rsidRPr="00A5746B">
        <w:rPr>
          <w:rFonts w:ascii="Calibri" w:hAnsi="Calibri"/>
          <w:sz w:val="24"/>
          <w:szCs w:val="24"/>
        </w:rPr>
        <w:t>TeK</w:t>
      </w:r>
      <w:r w:rsidR="00A8460C" w:rsidRPr="00A5746B">
        <w:rPr>
          <w:rFonts w:ascii="Calibri" w:hAnsi="Calibri"/>
          <w:sz w:val="24"/>
          <w:szCs w:val="24"/>
        </w:rPr>
        <w:t>)</w:t>
      </w:r>
      <w:r w:rsidRPr="00A5746B">
        <w:rPr>
          <w:rFonts w:ascii="Calibri" w:hAnsi="Calibri"/>
          <w:sz w:val="24"/>
          <w:szCs w:val="24"/>
        </w:rPr>
        <w:t xml:space="preserve"> is not the same as other</w:t>
      </w:r>
      <w:r w:rsidRPr="001C6690">
        <w:rPr>
          <w:rFonts w:ascii="Calibri" w:hAnsi="Calibri"/>
          <w:sz w:val="24"/>
          <w:szCs w:val="24"/>
        </w:rPr>
        <w:t xml:space="preserve"> functions. </w:t>
      </w:r>
      <w:r w:rsidR="00A8460C">
        <w:rPr>
          <w:rFonts w:ascii="Calibri" w:hAnsi="Calibri"/>
          <w:sz w:val="24"/>
          <w:szCs w:val="24"/>
        </w:rPr>
        <w:t xml:space="preserve">It acts on </w:t>
      </w:r>
      <w:r w:rsidRPr="001C6690">
        <w:rPr>
          <w:rFonts w:ascii="Calibri" w:hAnsi="Calibri"/>
          <w:sz w:val="24"/>
          <w:szCs w:val="24"/>
        </w:rPr>
        <w:t>behalf of G</w:t>
      </w:r>
      <w:r w:rsidR="00A8460C">
        <w:rPr>
          <w:rFonts w:ascii="Calibri" w:hAnsi="Calibri"/>
          <w:sz w:val="24"/>
          <w:szCs w:val="24"/>
        </w:rPr>
        <w:t xml:space="preserve">eneral </w:t>
      </w:r>
      <w:r w:rsidRPr="001C6690">
        <w:rPr>
          <w:rFonts w:ascii="Calibri" w:hAnsi="Calibri"/>
          <w:sz w:val="24"/>
          <w:szCs w:val="24"/>
        </w:rPr>
        <w:t>S</w:t>
      </w:r>
      <w:r w:rsidR="00A8460C">
        <w:rPr>
          <w:rFonts w:ascii="Calibri" w:hAnsi="Calibri"/>
          <w:sz w:val="24"/>
          <w:szCs w:val="24"/>
        </w:rPr>
        <w:t>ynod</w:t>
      </w:r>
      <w:r w:rsidRPr="001C6690">
        <w:rPr>
          <w:rFonts w:ascii="Calibri" w:hAnsi="Calibri"/>
          <w:sz w:val="24"/>
          <w:szCs w:val="24"/>
        </w:rPr>
        <w:t xml:space="preserve"> and interprets</w:t>
      </w:r>
      <w:r w:rsidR="00A8460C">
        <w:rPr>
          <w:rFonts w:ascii="Calibri" w:hAnsi="Calibri"/>
          <w:sz w:val="24"/>
          <w:szCs w:val="24"/>
        </w:rPr>
        <w:t xml:space="preserve"> applications</w:t>
      </w:r>
      <w:r w:rsidRPr="001C6690">
        <w:rPr>
          <w:rFonts w:ascii="Calibri" w:hAnsi="Calibri"/>
          <w:sz w:val="24"/>
          <w:szCs w:val="24"/>
        </w:rPr>
        <w:t xml:space="preserve">. </w:t>
      </w:r>
      <w:r w:rsidR="00A8460C">
        <w:rPr>
          <w:rFonts w:ascii="Calibri" w:hAnsi="Calibri"/>
          <w:sz w:val="24"/>
          <w:szCs w:val="24"/>
        </w:rPr>
        <w:t xml:space="preserve">They see </w:t>
      </w:r>
      <w:r w:rsidRPr="001C6690">
        <w:rPr>
          <w:rFonts w:ascii="Calibri" w:hAnsi="Calibri"/>
          <w:sz w:val="24"/>
          <w:szCs w:val="24"/>
        </w:rPr>
        <w:t xml:space="preserve">the </w:t>
      </w:r>
      <w:r w:rsidR="00A8460C">
        <w:rPr>
          <w:rFonts w:ascii="Calibri" w:hAnsi="Calibri"/>
          <w:sz w:val="24"/>
          <w:szCs w:val="24"/>
        </w:rPr>
        <w:t xml:space="preserve">three </w:t>
      </w:r>
      <w:r w:rsidR="00496230">
        <w:rPr>
          <w:rFonts w:ascii="Calibri" w:hAnsi="Calibri"/>
          <w:sz w:val="24"/>
          <w:szCs w:val="24"/>
        </w:rPr>
        <w:t>Tikanga</w:t>
      </w:r>
      <w:r w:rsidR="00A8460C">
        <w:rPr>
          <w:rFonts w:ascii="Calibri" w:hAnsi="Calibri"/>
          <w:sz w:val="24"/>
          <w:szCs w:val="24"/>
        </w:rPr>
        <w:t xml:space="preserve"> </w:t>
      </w:r>
      <w:r w:rsidRPr="001C6690">
        <w:rPr>
          <w:rFonts w:ascii="Calibri" w:hAnsi="Calibri"/>
          <w:sz w:val="24"/>
          <w:szCs w:val="24"/>
        </w:rPr>
        <w:t xml:space="preserve">as one single church </w:t>
      </w:r>
      <w:r w:rsidR="00A8460C">
        <w:rPr>
          <w:rFonts w:ascii="Calibri" w:hAnsi="Calibri"/>
          <w:sz w:val="24"/>
          <w:szCs w:val="24"/>
        </w:rPr>
        <w:t xml:space="preserve">with </w:t>
      </w:r>
      <w:r w:rsidRPr="001C6690">
        <w:rPr>
          <w:rFonts w:ascii="Calibri" w:hAnsi="Calibri"/>
          <w:sz w:val="24"/>
          <w:szCs w:val="24"/>
        </w:rPr>
        <w:t>a different expression of it. As long as the vision is unfo</w:t>
      </w:r>
      <w:r w:rsidR="00A8460C">
        <w:rPr>
          <w:rFonts w:ascii="Calibri" w:hAnsi="Calibri"/>
          <w:sz w:val="24"/>
          <w:szCs w:val="24"/>
        </w:rPr>
        <w:t xml:space="preserve">lded, </w:t>
      </w:r>
      <w:r w:rsidRPr="001C6690">
        <w:rPr>
          <w:rFonts w:ascii="Calibri" w:hAnsi="Calibri"/>
          <w:sz w:val="24"/>
          <w:szCs w:val="24"/>
        </w:rPr>
        <w:t xml:space="preserve">then </w:t>
      </w:r>
      <w:r w:rsidR="00A5746B">
        <w:rPr>
          <w:rFonts w:ascii="Calibri" w:hAnsi="Calibri"/>
          <w:sz w:val="24"/>
          <w:szCs w:val="24"/>
        </w:rPr>
        <w:t>TeK</w:t>
      </w:r>
      <w:r w:rsidR="00A8460C">
        <w:rPr>
          <w:rFonts w:ascii="Calibri" w:hAnsi="Calibri"/>
          <w:sz w:val="24"/>
          <w:szCs w:val="24"/>
        </w:rPr>
        <w:t>’s</w:t>
      </w:r>
      <w:r w:rsidRPr="001C6690">
        <w:rPr>
          <w:rFonts w:ascii="Calibri" w:hAnsi="Calibri"/>
          <w:sz w:val="24"/>
          <w:szCs w:val="24"/>
        </w:rPr>
        <w:t xml:space="preserve"> role is to ensure that it is the lens for interpretations, advocacy, </w:t>
      </w:r>
      <w:r w:rsidR="00A8460C">
        <w:rPr>
          <w:rFonts w:ascii="Calibri" w:hAnsi="Calibri"/>
          <w:sz w:val="24"/>
          <w:szCs w:val="24"/>
        </w:rPr>
        <w:t xml:space="preserve">and </w:t>
      </w:r>
      <w:r w:rsidRPr="001C6690">
        <w:rPr>
          <w:rFonts w:ascii="Calibri" w:hAnsi="Calibri"/>
          <w:sz w:val="24"/>
          <w:szCs w:val="24"/>
        </w:rPr>
        <w:t>discern</w:t>
      </w:r>
      <w:r w:rsidR="00C5102B">
        <w:rPr>
          <w:rFonts w:ascii="Calibri" w:hAnsi="Calibri"/>
          <w:sz w:val="24"/>
          <w:szCs w:val="24"/>
        </w:rPr>
        <w:t>ment</w:t>
      </w:r>
      <w:r w:rsidRPr="001C6690">
        <w:rPr>
          <w:rFonts w:ascii="Calibri" w:hAnsi="Calibri"/>
          <w:sz w:val="24"/>
          <w:szCs w:val="24"/>
        </w:rPr>
        <w:t>. It</w:t>
      </w:r>
      <w:r w:rsidR="00C5102B">
        <w:rPr>
          <w:rFonts w:ascii="Calibri" w:hAnsi="Calibri"/>
          <w:sz w:val="24"/>
          <w:szCs w:val="24"/>
        </w:rPr>
        <w:t xml:space="preserve"> is</w:t>
      </w:r>
      <w:r w:rsidRPr="001C6690">
        <w:rPr>
          <w:rFonts w:ascii="Calibri" w:hAnsi="Calibri"/>
          <w:sz w:val="24"/>
          <w:szCs w:val="24"/>
        </w:rPr>
        <w:t xml:space="preserve"> not </w:t>
      </w:r>
      <w:r w:rsidR="00A5746B">
        <w:rPr>
          <w:rFonts w:ascii="Calibri" w:hAnsi="Calibri"/>
          <w:sz w:val="24"/>
          <w:szCs w:val="24"/>
        </w:rPr>
        <w:t>TeK</w:t>
      </w:r>
      <w:r w:rsidR="00A8460C">
        <w:rPr>
          <w:rFonts w:ascii="Calibri" w:hAnsi="Calibri"/>
          <w:sz w:val="24"/>
          <w:szCs w:val="24"/>
        </w:rPr>
        <w:t>’s</w:t>
      </w:r>
      <w:r w:rsidR="00A8460C" w:rsidRPr="001C6690">
        <w:rPr>
          <w:rFonts w:ascii="Calibri" w:hAnsi="Calibri"/>
          <w:sz w:val="24"/>
          <w:szCs w:val="24"/>
        </w:rPr>
        <w:t xml:space="preserve"> </w:t>
      </w:r>
      <w:r w:rsidRPr="001C6690">
        <w:rPr>
          <w:rFonts w:ascii="Calibri" w:hAnsi="Calibri"/>
          <w:sz w:val="24"/>
          <w:szCs w:val="24"/>
        </w:rPr>
        <w:t xml:space="preserve">role to dictate to any part of the church. </w:t>
      </w:r>
      <w:r w:rsidR="00C5102B">
        <w:rPr>
          <w:rFonts w:ascii="Calibri" w:hAnsi="Calibri"/>
          <w:sz w:val="24"/>
          <w:szCs w:val="24"/>
        </w:rPr>
        <w:t>It is a b</w:t>
      </w:r>
      <w:r w:rsidRPr="001C6690">
        <w:rPr>
          <w:rFonts w:ascii="Calibri" w:hAnsi="Calibri"/>
          <w:sz w:val="24"/>
          <w:szCs w:val="24"/>
        </w:rPr>
        <w:t>lessing and privilege to do the work</w:t>
      </w:r>
      <w:r w:rsidR="00C5102B">
        <w:rPr>
          <w:rFonts w:ascii="Calibri" w:hAnsi="Calibri"/>
          <w:sz w:val="24"/>
          <w:szCs w:val="24"/>
        </w:rPr>
        <w:t xml:space="preserve"> which is both d</w:t>
      </w:r>
      <w:r w:rsidRPr="001C6690">
        <w:rPr>
          <w:rFonts w:ascii="Calibri" w:hAnsi="Calibri"/>
          <w:sz w:val="24"/>
          <w:szCs w:val="24"/>
        </w:rPr>
        <w:t>iverse</w:t>
      </w:r>
      <w:r w:rsidR="00C5102B">
        <w:rPr>
          <w:rFonts w:ascii="Calibri" w:hAnsi="Calibri"/>
          <w:sz w:val="24"/>
          <w:szCs w:val="24"/>
        </w:rPr>
        <w:t xml:space="preserve"> and </w:t>
      </w:r>
      <w:r w:rsidRPr="001C6690">
        <w:rPr>
          <w:rFonts w:ascii="Calibri" w:hAnsi="Calibri"/>
          <w:sz w:val="24"/>
          <w:szCs w:val="24"/>
        </w:rPr>
        <w:t>distinctive</w:t>
      </w:r>
      <w:r w:rsidR="00C5102B">
        <w:rPr>
          <w:rFonts w:ascii="Calibri" w:hAnsi="Calibri"/>
          <w:sz w:val="24"/>
          <w:szCs w:val="24"/>
        </w:rPr>
        <w:t xml:space="preserve"> a</w:t>
      </w:r>
      <w:r w:rsidRPr="001C6690">
        <w:rPr>
          <w:rFonts w:ascii="Calibri" w:hAnsi="Calibri"/>
          <w:sz w:val="24"/>
          <w:szCs w:val="24"/>
        </w:rPr>
        <w:t xml:space="preserve">cross all </w:t>
      </w:r>
      <w:r w:rsidR="00C5102B">
        <w:rPr>
          <w:rFonts w:ascii="Calibri" w:hAnsi="Calibri"/>
          <w:sz w:val="24"/>
          <w:szCs w:val="24"/>
        </w:rPr>
        <w:t xml:space="preserve">three </w:t>
      </w:r>
      <w:r w:rsidR="00496230">
        <w:rPr>
          <w:rFonts w:ascii="Calibri" w:hAnsi="Calibri"/>
          <w:sz w:val="24"/>
          <w:szCs w:val="24"/>
        </w:rPr>
        <w:t>Tikanga</w:t>
      </w:r>
      <w:r w:rsidRPr="001C6690">
        <w:rPr>
          <w:rFonts w:ascii="Calibri" w:hAnsi="Calibri"/>
          <w:sz w:val="24"/>
          <w:szCs w:val="24"/>
        </w:rPr>
        <w:t xml:space="preserve">. </w:t>
      </w:r>
      <w:r w:rsidR="003C27C8">
        <w:rPr>
          <w:rFonts w:ascii="Calibri" w:hAnsi="Calibri"/>
          <w:sz w:val="24"/>
          <w:szCs w:val="24"/>
        </w:rPr>
        <w:t xml:space="preserve">It is about how we consider the collective versus individual learning and how we see whānau based learning as we gather in common at the communion table.  </w:t>
      </w:r>
    </w:p>
    <w:p w14:paraId="698B9FF3" w14:textId="77777777" w:rsidR="003F1E06" w:rsidRDefault="003F1E06" w:rsidP="0000570D">
      <w:pPr>
        <w:spacing w:before="100" w:beforeAutospacing="1" w:after="100" w:afterAutospacing="1"/>
        <w:jc w:val="both"/>
        <w:rPr>
          <w:rFonts w:ascii="Calibri" w:hAnsi="Calibri"/>
          <w:sz w:val="24"/>
          <w:szCs w:val="24"/>
        </w:rPr>
      </w:pPr>
      <w:r w:rsidRPr="001C6690">
        <w:rPr>
          <w:rFonts w:ascii="Calibri" w:hAnsi="Calibri"/>
          <w:sz w:val="24"/>
          <w:szCs w:val="24"/>
        </w:rPr>
        <w:t>It</w:t>
      </w:r>
      <w:r w:rsidR="00C5102B">
        <w:rPr>
          <w:rFonts w:ascii="Calibri" w:hAnsi="Calibri"/>
          <w:sz w:val="24"/>
          <w:szCs w:val="24"/>
        </w:rPr>
        <w:t xml:space="preserve"> is</w:t>
      </w:r>
      <w:r w:rsidRPr="001C6690">
        <w:rPr>
          <w:rFonts w:ascii="Calibri" w:hAnsi="Calibri"/>
          <w:sz w:val="24"/>
          <w:szCs w:val="24"/>
        </w:rPr>
        <w:t xml:space="preserve"> a great blessing to see us all here. We have a responsibility to fulfil the task but to challenge is ok</w:t>
      </w:r>
      <w:r w:rsidR="00C5102B">
        <w:rPr>
          <w:rFonts w:ascii="Calibri" w:hAnsi="Calibri"/>
          <w:sz w:val="24"/>
          <w:szCs w:val="24"/>
        </w:rPr>
        <w:t>ay</w:t>
      </w:r>
      <w:r w:rsidRPr="001C6690">
        <w:rPr>
          <w:rFonts w:ascii="Calibri" w:hAnsi="Calibri"/>
          <w:sz w:val="24"/>
          <w:szCs w:val="24"/>
        </w:rPr>
        <w:t xml:space="preserve">. </w:t>
      </w:r>
      <w:r w:rsidR="00A5746B">
        <w:rPr>
          <w:rFonts w:ascii="Calibri" w:hAnsi="Calibri"/>
          <w:sz w:val="24"/>
          <w:szCs w:val="24"/>
        </w:rPr>
        <w:t>TeK</w:t>
      </w:r>
      <w:r w:rsidRPr="001C6690">
        <w:rPr>
          <w:rFonts w:ascii="Calibri" w:hAnsi="Calibri"/>
          <w:sz w:val="24"/>
          <w:szCs w:val="24"/>
        </w:rPr>
        <w:t xml:space="preserve"> are there to represent the applicant.</w:t>
      </w:r>
      <w:r w:rsidR="00C5102B">
        <w:rPr>
          <w:rFonts w:ascii="Calibri" w:hAnsi="Calibri"/>
          <w:sz w:val="24"/>
          <w:szCs w:val="24"/>
        </w:rPr>
        <w:t xml:space="preserve"> </w:t>
      </w:r>
      <w:r w:rsidR="00A5746B">
        <w:rPr>
          <w:rFonts w:ascii="Calibri" w:hAnsi="Calibri"/>
          <w:sz w:val="24"/>
          <w:szCs w:val="24"/>
        </w:rPr>
        <w:t>TeK</w:t>
      </w:r>
      <w:r w:rsidRPr="001C6690">
        <w:rPr>
          <w:rFonts w:ascii="Calibri" w:hAnsi="Calibri"/>
          <w:sz w:val="24"/>
          <w:szCs w:val="24"/>
        </w:rPr>
        <w:t xml:space="preserve"> is to gather together and talk of the vision of the church. GSTHW in 2012</w:t>
      </w:r>
      <w:r w:rsidR="00C5102B">
        <w:rPr>
          <w:rFonts w:ascii="Calibri" w:hAnsi="Calibri"/>
          <w:sz w:val="24"/>
          <w:szCs w:val="24"/>
        </w:rPr>
        <w:t xml:space="preserve"> with </w:t>
      </w:r>
      <w:r w:rsidRPr="001C6690">
        <w:rPr>
          <w:rFonts w:ascii="Calibri" w:hAnsi="Calibri"/>
          <w:sz w:val="24"/>
          <w:szCs w:val="24"/>
        </w:rPr>
        <w:t>Te Aute</w:t>
      </w:r>
      <w:r w:rsidR="00C5102B">
        <w:rPr>
          <w:rFonts w:ascii="Calibri" w:hAnsi="Calibri"/>
          <w:sz w:val="24"/>
          <w:szCs w:val="24"/>
        </w:rPr>
        <w:t xml:space="preserve">, </w:t>
      </w:r>
      <w:r w:rsidRPr="001C6690">
        <w:rPr>
          <w:rFonts w:ascii="Calibri" w:hAnsi="Calibri"/>
          <w:sz w:val="24"/>
          <w:szCs w:val="24"/>
        </w:rPr>
        <w:t>P</w:t>
      </w:r>
      <w:r w:rsidR="00C5102B">
        <w:rPr>
          <w:rFonts w:ascii="Calibri" w:hAnsi="Calibri"/>
          <w:sz w:val="24"/>
          <w:szCs w:val="24"/>
        </w:rPr>
        <w:t>ākehā</w:t>
      </w:r>
      <w:r w:rsidRPr="001C6690">
        <w:rPr>
          <w:rFonts w:ascii="Calibri" w:hAnsi="Calibri"/>
          <w:sz w:val="24"/>
          <w:szCs w:val="24"/>
        </w:rPr>
        <w:t xml:space="preserve"> c</w:t>
      </w:r>
      <w:r w:rsidR="00C5102B">
        <w:rPr>
          <w:rFonts w:ascii="Calibri" w:hAnsi="Calibri"/>
          <w:sz w:val="24"/>
          <w:szCs w:val="24"/>
        </w:rPr>
        <w:t xml:space="preserve">ould not </w:t>
      </w:r>
      <w:r w:rsidRPr="001C6690">
        <w:rPr>
          <w:rFonts w:ascii="Calibri" w:hAnsi="Calibri"/>
          <w:sz w:val="24"/>
          <w:szCs w:val="24"/>
        </w:rPr>
        <w:t xml:space="preserve">support the motion. </w:t>
      </w:r>
      <w:r w:rsidR="00C5102B">
        <w:rPr>
          <w:rFonts w:ascii="Calibri" w:hAnsi="Calibri"/>
          <w:sz w:val="24"/>
          <w:szCs w:val="24"/>
        </w:rPr>
        <w:t>Y</w:t>
      </w:r>
      <w:r w:rsidR="00C5102B" w:rsidRPr="001C6690">
        <w:rPr>
          <w:rFonts w:ascii="Calibri" w:hAnsi="Calibri"/>
          <w:sz w:val="24"/>
          <w:szCs w:val="24"/>
        </w:rPr>
        <w:t xml:space="preserve">ou had to say what the </w:t>
      </w:r>
      <w:r w:rsidR="00496230">
        <w:rPr>
          <w:rFonts w:ascii="Calibri" w:hAnsi="Calibri"/>
          <w:sz w:val="24"/>
          <w:szCs w:val="24"/>
        </w:rPr>
        <w:t>Tikanga</w:t>
      </w:r>
      <w:r w:rsidR="00C5102B" w:rsidRPr="001C6690">
        <w:rPr>
          <w:rFonts w:ascii="Calibri" w:hAnsi="Calibri"/>
          <w:sz w:val="24"/>
          <w:szCs w:val="24"/>
        </w:rPr>
        <w:t xml:space="preserve"> was saying</w:t>
      </w:r>
      <w:r w:rsidR="00C5102B">
        <w:rPr>
          <w:rFonts w:ascii="Calibri" w:hAnsi="Calibri"/>
          <w:sz w:val="24"/>
          <w:szCs w:val="24"/>
        </w:rPr>
        <w:t>, even when you did not support it</w:t>
      </w:r>
      <w:r w:rsidR="00C5102B" w:rsidRPr="001C6690">
        <w:rPr>
          <w:rFonts w:ascii="Calibri" w:hAnsi="Calibri"/>
          <w:sz w:val="24"/>
          <w:szCs w:val="24"/>
        </w:rPr>
        <w:t xml:space="preserve">. </w:t>
      </w:r>
      <w:r w:rsidR="00A5746B">
        <w:rPr>
          <w:rFonts w:ascii="Calibri" w:hAnsi="Calibri"/>
          <w:sz w:val="24"/>
          <w:szCs w:val="24"/>
        </w:rPr>
        <w:t>TeK</w:t>
      </w:r>
      <w:r w:rsidRPr="001C6690">
        <w:rPr>
          <w:rFonts w:ascii="Calibri" w:hAnsi="Calibri"/>
          <w:sz w:val="24"/>
          <w:szCs w:val="24"/>
        </w:rPr>
        <w:t xml:space="preserve"> did</w:t>
      </w:r>
      <w:r w:rsidR="00C5102B">
        <w:rPr>
          <w:rFonts w:ascii="Calibri" w:hAnsi="Calibri"/>
          <w:sz w:val="24"/>
          <w:szCs w:val="24"/>
        </w:rPr>
        <w:t xml:space="preserve"> support the Motion and </w:t>
      </w:r>
      <w:r w:rsidRPr="001C6690">
        <w:rPr>
          <w:rFonts w:ascii="Calibri" w:hAnsi="Calibri"/>
          <w:sz w:val="24"/>
          <w:szCs w:val="24"/>
        </w:rPr>
        <w:t xml:space="preserve">received </w:t>
      </w:r>
      <w:r w:rsidR="00C5102B">
        <w:rPr>
          <w:rFonts w:ascii="Calibri" w:hAnsi="Calibri"/>
          <w:sz w:val="24"/>
          <w:szCs w:val="24"/>
        </w:rPr>
        <w:t xml:space="preserve">the request for further funding and another </w:t>
      </w:r>
      <w:r w:rsidR="00496230">
        <w:rPr>
          <w:rFonts w:ascii="Calibri" w:hAnsi="Calibri"/>
          <w:sz w:val="24"/>
          <w:szCs w:val="24"/>
        </w:rPr>
        <w:t>Tikanga</w:t>
      </w:r>
      <w:r w:rsidRPr="001C6690">
        <w:rPr>
          <w:rFonts w:ascii="Calibri" w:hAnsi="Calibri"/>
          <w:sz w:val="24"/>
          <w:szCs w:val="24"/>
        </w:rPr>
        <w:t xml:space="preserve"> vote took place</w:t>
      </w:r>
      <w:r w:rsidR="00C5102B">
        <w:rPr>
          <w:rFonts w:ascii="Calibri" w:hAnsi="Calibri"/>
          <w:sz w:val="24"/>
          <w:szCs w:val="24"/>
        </w:rPr>
        <w:t xml:space="preserve">. </w:t>
      </w:r>
      <w:r w:rsidRPr="001C6690">
        <w:rPr>
          <w:rFonts w:ascii="Calibri" w:hAnsi="Calibri"/>
          <w:sz w:val="24"/>
          <w:szCs w:val="24"/>
        </w:rPr>
        <w:t xml:space="preserve">The change in the move </w:t>
      </w:r>
      <w:r w:rsidR="00C5102B">
        <w:rPr>
          <w:rFonts w:ascii="Calibri" w:hAnsi="Calibri"/>
          <w:sz w:val="24"/>
          <w:szCs w:val="24"/>
        </w:rPr>
        <w:t xml:space="preserve">to support </w:t>
      </w:r>
      <w:r w:rsidRPr="001C6690">
        <w:rPr>
          <w:rFonts w:ascii="Calibri" w:hAnsi="Calibri"/>
          <w:sz w:val="24"/>
          <w:szCs w:val="24"/>
        </w:rPr>
        <w:t>gave life to the schools. P</w:t>
      </w:r>
      <w:r w:rsidR="00C5102B">
        <w:rPr>
          <w:rFonts w:ascii="Calibri" w:hAnsi="Calibri"/>
          <w:sz w:val="24"/>
          <w:szCs w:val="24"/>
        </w:rPr>
        <w:t xml:space="preserve">ākehā in this forum </w:t>
      </w:r>
      <w:r w:rsidR="00C5102B" w:rsidRPr="001C6690">
        <w:rPr>
          <w:rFonts w:ascii="Calibri" w:hAnsi="Calibri"/>
          <w:sz w:val="24"/>
          <w:szCs w:val="24"/>
        </w:rPr>
        <w:t>said,</w:t>
      </w:r>
      <w:r w:rsidRPr="001C6690">
        <w:rPr>
          <w:rFonts w:ascii="Calibri" w:hAnsi="Calibri"/>
          <w:sz w:val="24"/>
          <w:szCs w:val="24"/>
        </w:rPr>
        <w:t xml:space="preserve"> </w:t>
      </w:r>
      <w:r w:rsidR="00C5102B">
        <w:rPr>
          <w:rFonts w:ascii="Calibri" w:hAnsi="Calibri"/>
          <w:sz w:val="24"/>
          <w:szCs w:val="24"/>
        </w:rPr>
        <w:t>‘</w:t>
      </w:r>
      <w:r w:rsidRPr="001C6690">
        <w:rPr>
          <w:rFonts w:ascii="Calibri" w:hAnsi="Calibri"/>
          <w:sz w:val="24"/>
          <w:szCs w:val="24"/>
        </w:rPr>
        <w:t>let’s put it first and not last</w:t>
      </w:r>
      <w:r w:rsidR="00C5102B">
        <w:rPr>
          <w:rFonts w:ascii="Calibri" w:hAnsi="Calibri"/>
          <w:sz w:val="24"/>
          <w:szCs w:val="24"/>
        </w:rPr>
        <w:t>’</w:t>
      </w:r>
      <w:r w:rsidRPr="001C6690">
        <w:rPr>
          <w:rFonts w:ascii="Calibri" w:hAnsi="Calibri"/>
          <w:sz w:val="24"/>
          <w:szCs w:val="24"/>
        </w:rPr>
        <w:t xml:space="preserve">. </w:t>
      </w:r>
      <w:r w:rsidR="00A5746B">
        <w:rPr>
          <w:rFonts w:ascii="Calibri" w:hAnsi="Calibri"/>
          <w:sz w:val="24"/>
          <w:szCs w:val="24"/>
        </w:rPr>
        <w:t>TeK</w:t>
      </w:r>
      <w:r w:rsidRPr="001C6690">
        <w:rPr>
          <w:rFonts w:ascii="Calibri" w:hAnsi="Calibri"/>
          <w:sz w:val="24"/>
          <w:szCs w:val="24"/>
        </w:rPr>
        <w:t xml:space="preserve"> had to lead the way</w:t>
      </w:r>
      <w:r w:rsidR="00C5102B">
        <w:rPr>
          <w:rFonts w:ascii="Calibri" w:hAnsi="Calibri"/>
          <w:sz w:val="24"/>
          <w:szCs w:val="24"/>
        </w:rPr>
        <w:t xml:space="preserve"> and </w:t>
      </w:r>
      <w:r w:rsidRPr="001C6690">
        <w:rPr>
          <w:rFonts w:ascii="Calibri" w:hAnsi="Calibri"/>
          <w:sz w:val="24"/>
          <w:szCs w:val="24"/>
        </w:rPr>
        <w:t>is to be prophetic, pastoral, fair</w:t>
      </w:r>
      <w:r w:rsidR="00C5102B">
        <w:rPr>
          <w:rFonts w:ascii="Calibri" w:hAnsi="Calibri"/>
          <w:sz w:val="24"/>
          <w:szCs w:val="24"/>
        </w:rPr>
        <w:t xml:space="preserve">, and </w:t>
      </w:r>
      <w:r w:rsidRPr="001C6690">
        <w:rPr>
          <w:rFonts w:ascii="Calibri" w:hAnsi="Calibri"/>
          <w:sz w:val="24"/>
          <w:szCs w:val="24"/>
        </w:rPr>
        <w:t>accountable</w:t>
      </w:r>
      <w:r w:rsidR="00C5102B">
        <w:rPr>
          <w:rFonts w:ascii="Calibri" w:hAnsi="Calibri"/>
          <w:sz w:val="24"/>
          <w:szCs w:val="24"/>
        </w:rPr>
        <w:t xml:space="preserve"> and if you are not </w:t>
      </w:r>
      <w:r w:rsidRPr="001C6690">
        <w:rPr>
          <w:rFonts w:ascii="Calibri" w:hAnsi="Calibri"/>
          <w:sz w:val="24"/>
          <w:szCs w:val="24"/>
        </w:rPr>
        <w:t>squeaky clean</w:t>
      </w:r>
      <w:r w:rsidR="00C5102B">
        <w:rPr>
          <w:rFonts w:ascii="Calibri" w:hAnsi="Calibri"/>
          <w:sz w:val="24"/>
          <w:szCs w:val="24"/>
        </w:rPr>
        <w:t xml:space="preserve"> your i</w:t>
      </w:r>
      <w:r w:rsidRPr="001C6690">
        <w:rPr>
          <w:rFonts w:ascii="Calibri" w:hAnsi="Calibri"/>
          <w:sz w:val="24"/>
          <w:szCs w:val="24"/>
        </w:rPr>
        <w:t xml:space="preserve">ntegrity will be questioned. </w:t>
      </w:r>
      <w:r w:rsidR="00C5102B">
        <w:rPr>
          <w:rFonts w:ascii="Calibri" w:hAnsi="Calibri"/>
          <w:sz w:val="24"/>
          <w:szCs w:val="24"/>
        </w:rPr>
        <w:t xml:space="preserve">The </w:t>
      </w:r>
      <w:r w:rsidR="00906820">
        <w:rPr>
          <w:rFonts w:ascii="Calibri" w:hAnsi="Calibri"/>
          <w:sz w:val="24"/>
          <w:szCs w:val="24"/>
        </w:rPr>
        <w:t>Beck</w:t>
      </w:r>
      <w:r w:rsidR="00C5102B">
        <w:rPr>
          <w:rFonts w:ascii="Calibri" w:hAnsi="Calibri"/>
          <w:sz w:val="24"/>
          <w:szCs w:val="24"/>
        </w:rPr>
        <w:t xml:space="preserve">/Reeves report </w:t>
      </w:r>
      <w:r w:rsidRPr="001C6690">
        <w:rPr>
          <w:rFonts w:ascii="Calibri" w:hAnsi="Calibri"/>
          <w:sz w:val="24"/>
          <w:szCs w:val="24"/>
        </w:rPr>
        <w:t>wanted assurance that the college would make the changes</w:t>
      </w:r>
      <w:r w:rsidR="00C5102B">
        <w:rPr>
          <w:rFonts w:ascii="Calibri" w:hAnsi="Calibri"/>
          <w:sz w:val="24"/>
          <w:szCs w:val="24"/>
        </w:rPr>
        <w:t xml:space="preserve"> in the way they did education</w:t>
      </w:r>
      <w:r w:rsidRPr="001C6690">
        <w:rPr>
          <w:rFonts w:ascii="Calibri" w:hAnsi="Calibri"/>
          <w:sz w:val="24"/>
          <w:szCs w:val="24"/>
        </w:rPr>
        <w:t xml:space="preserve">. </w:t>
      </w:r>
      <w:r w:rsidR="00A5746B">
        <w:rPr>
          <w:rFonts w:ascii="Calibri" w:hAnsi="Calibri"/>
          <w:sz w:val="24"/>
          <w:szCs w:val="24"/>
        </w:rPr>
        <w:t>TeK</w:t>
      </w:r>
      <w:r w:rsidR="00C5102B">
        <w:rPr>
          <w:rFonts w:ascii="Calibri" w:hAnsi="Calibri"/>
          <w:sz w:val="24"/>
          <w:szCs w:val="24"/>
        </w:rPr>
        <w:t xml:space="preserve">, </w:t>
      </w:r>
      <w:r w:rsidRPr="001C6690">
        <w:rPr>
          <w:rFonts w:ascii="Calibri" w:hAnsi="Calibri"/>
          <w:sz w:val="24"/>
          <w:szCs w:val="24"/>
        </w:rPr>
        <w:t xml:space="preserve">SJCTB, </w:t>
      </w:r>
      <w:r w:rsidR="00C5102B">
        <w:rPr>
          <w:rFonts w:ascii="Calibri" w:hAnsi="Calibri"/>
          <w:sz w:val="24"/>
          <w:szCs w:val="24"/>
        </w:rPr>
        <w:t xml:space="preserve">and </w:t>
      </w:r>
      <w:r w:rsidRPr="001C6690">
        <w:rPr>
          <w:rFonts w:ascii="Calibri" w:hAnsi="Calibri"/>
          <w:sz w:val="24"/>
          <w:szCs w:val="24"/>
        </w:rPr>
        <w:t>GSSC have their challenges</w:t>
      </w:r>
      <w:r w:rsidR="00C5102B">
        <w:rPr>
          <w:rFonts w:ascii="Calibri" w:hAnsi="Calibri"/>
          <w:sz w:val="24"/>
          <w:szCs w:val="24"/>
        </w:rPr>
        <w:t xml:space="preserve"> with the n</w:t>
      </w:r>
      <w:r w:rsidRPr="001C6690">
        <w:rPr>
          <w:rFonts w:ascii="Calibri" w:hAnsi="Calibri"/>
          <w:sz w:val="24"/>
          <w:szCs w:val="24"/>
        </w:rPr>
        <w:t>eeds of the church</w:t>
      </w:r>
      <w:r w:rsidR="00C5102B">
        <w:rPr>
          <w:rFonts w:ascii="Calibri" w:hAnsi="Calibri"/>
          <w:sz w:val="24"/>
          <w:szCs w:val="24"/>
        </w:rPr>
        <w:t>. B</w:t>
      </w:r>
      <w:r w:rsidRPr="001C6690">
        <w:rPr>
          <w:rFonts w:ascii="Calibri" w:hAnsi="Calibri"/>
          <w:sz w:val="24"/>
          <w:szCs w:val="24"/>
        </w:rPr>
        <w:t>e bold to initiate them</w:t>
      </w:r>
      <w:r w:rsidR="00C5102B">
        <w:rPr>
          <w:rFonts w:ascii="Calibri" w:hAnsi="Calibri"/>
          <w:sz w:val="24"/>
          <w:szCs w:val="24"/>
        </w:rPr>
        <w:t xml:space="preserve"> and </w:t>
      </w:r>
      <w:r w:rsidRPr="001C6690">
        <w:rPr>
          <w:rFonts w:ascii="Calibri" w:hAnsi="Calibri"/>
          <w:sz w:val="24"/>
          <w:szCs w:val="24"/>
        </w:rPr>
        <w:t xml:space="preserve">GSSC can carry it. </w:t>
      </w:r>
    </w:p>
    <w:p w14:paraId="2C842F6E" w14:textId="77777777" w:rsidR="00F46155" w:rsidRPr="001C6690" w:rsidRDefault="00F46155" w:rsidP="00F46155">
      <w:pPr>
        <w:pStyle w:val="Heading1"/>
        <w:shd w:val="clear" w:color="auto" w:fill="CCBDB7" w:themeFill="text2" w:themeFillTint="66"/>
        <w:rPr>
          <w:rFonts w:ascii="Calibri" w:hAnsi="Calibri"/>
          <w:color w:val="503D1B" w:themeColor="background2" w:themeShade="40"/>
        </w:rPr>
      </w:pPr>
      <w:r>
        <w:rPr>
          <w:rFonts w:ascii="Calibri" w:hAnsi="Calibri"/>
          <w:color w:val="503D1B" w:themeColor="background2" w:themeShade="40"/>
        </w:rPr>
        <w:t>Day One conclusion</w:t>
      </w:r>
    </w:p>
    <w:p w14:paraId="661C55FE" w14:textId="77777777" w:rsidR="00F46155" w:rsidRPr="001C6690" w:rsidRDefault="00F46155" w:rsidP="0000570D">
      <w:pPr>
        <w:spacing w:before="100" w:beforeAutospacing="1" w:after="100" w:afterAutospacing="1"/>
        <w:jc w:val="both"/>
        <w:rPr>
          <w:rFonts w:ascii="Calibri" w:hAnsi="Calibri"/>
          <w:sz w:val="24"/>
          <w:szCs w:val="24"/>
        </w:rPr>
      </w:pPr>
      <w:r>
        <w:rPr>
          <w:rFonts w:ascii="Calibri" w:hAnsi="Calibri"/>
          <w:sz w:val="24"/>
          <w:szCs w:val="24"/>
        </w:rPr>
        <w:t xml:space="preserve">The day ended in </w:t>
      </w:r>
      <w:r w:rsidR="00C50FD5">
        <w:rPr>
          <w:rFonts w:ascii="Calibri" w:hAnsi="Calibri"/>
          <w:sz w:val="24"/>
          <w:szCs w:val="24"/>
        </w:rPr>
        <w:t xml:space="preserve">a </w:t>
      </w:r>
      <w:r>
        <w:rPr>
          <w:rFonts w:ascii="Calibri" w:hAnsi="Calibri"/>
          <w:sz w:val="24"/>
          <w:szCs w:val="24"/>
        </w:rPr>
        <w:t xml:space="preserve">reflective prayer by Bishop Te Kitohi Pikaahu. Participants were asked to caucus before the next day’s sessions with these </w:t>
      </w:r>
      <w:r w:rsidR="00C50FD5">
        <w:rPr>
          <w:rFonts w:ascii="Calibri" w:hAnsi="Calibri"/>
          <w:sz w:val="24"/>
          <w:szCs w:val="24"/>
        </w:rPr>
        <w:t xml:space="preserve">points </w:t>
      </w:r>
      <w:r>
        <w:rPr>
          <w:rFonts w:ascii="Calibri" w:hAnsi="Calibri"/>
          <w:sz w:val="24"/>
          <w:szCs w:val="24"/>
        </w:rPr>
        <w:t xml:space="preserve">to consider: </w:t>
      </w:r>
    </w:p>
    <w:bookmarkEnd w:id="2"/>
    <w:p w14:paraId="681BD29A" w14:textId="77777777" w:rsidR="003F1E06" w:rsidRDefault="00F46155" w:rsidP="0000570D">
      <w:pPr>
        <w:numPr>
          <w:ilvl w:val="1"/>
          <w:numId w:val="30"/>
        </w:numPr>
        <w:spacing w:before="100" w:beforeAutospacing="1" w:after="100" w:afterAutospacing="1" w:line="240" w:lineRule="auto"/>
        <w:jc w:val="both"/>
        <w:rPr>
          <w:rFonts w:ascii="Calibri" w:hAnsi="Calibri"/>
          <w:sz w:val="24"/>
          <w:szCs w:val="24"/>
        </w:rPr>
      </w:pPr>
      <w:r>
        <w:rPr>
          <w:rFonts w:ascii="Calibri" w:hAnsi="Calibri"/>
          <w:sz w:val="24"/>
          <w:szCs w:val="24"/>
        </w:rPr>
        <w:t xml:space="preserve">from what you have heard, how might the </w:t>
      </w:r>
      <w:r w:rsidR="00496230">
        <w:rPr>
          <w:rFonts w:ascii="Calibri" w:hAnsi="Calibri"/>
          <w:sz w:val="24"/>
          <w:szCs w:val="24"/>
        </w:rPr>
        <w:t>Tikanga</w:t>
      </w:r>
      <w:r>
        <w:rPr>
          <w:rFonts w:ascii="Calibri" w:hAnsi="Calibri"/>
          <w:sz w:val="24"/>
          <w:szCs w:val="24"/>
        </w:rPr>
        <w:t xml:space="preserve"> respond?</w:t>
      </w:r>
    </w:p>
    <w:p w14:paraId="0E6B5C47" w14:textId="77777777" w:rsidR="00F46155" w:rsidRDefault="00F46155" w:rsidP="0000570D">
      <w:pPr>
        <w:numPr>
          <w:ilvl w:val="1"/>
          <w:numId w:val="30"/>
        </w:numPr>
        <w:spacing w:before="100" w:beforeAutospacing="1" w:after="100" w:afterAutospacing="1" w:line="240" w:lineRule="auto"/>
        <w:jc w:val="both"/>
        <w:rPr>
          <w:rFonts w:ascii="Calibri" w:hAnsi="Calibri"/>
          <w:sz w:val="24"/>
          <w:szCs w:val="24"/>
        </w:rPr>
      </w:pPr>
      <w:r>
        <w:rPr>
          <w:rFonts w:ascii="Calibri" w:hAnsi="Calibri"/>
          <w:sz w:val="24"/>
          <w:szCs w:val="24"/>
        </w:rPr>
        <w:t>what agreed commonalities are there?</w:t>
      </w:r>
    </w:p>
    <w:p w14:paraId="47BFCCB6" w14:textId="77777777" w:rsidR="00F46155" w:rsidRDefault="00F46155" w:rsidP="00F46155">
      <w:pPr>
        <w:spacing w:before="100" w:beforeAutospacing="1" w:after="100" w:afterAutospacing="1" w:line="240" w:lineRule="auto"/>
        <w:jc w:val="both"/>
        <w:rPr>
          <w:rFonts w:ascii="Calibri" w:hAnsi="Calibri"/>
          <w:sz w:val="24"/>
          <w:szCs w:val="24"/>
        </w:rPr>
      </w:pPr>
      <w:r>
        <w:rPr>
          <w:rFonts w:ascii="Calibri" w:hAnsi="Calibri"/>
          <w:sz w:val="24"/>
          <w:szCs w:val="24"/>
        </w:rPr>
        <w:t xml:space="preserve">The Hui </w:t>
      </w:r>
      <w:r w:rsidR="00C50FD5">
        <w:rPr>
          <w:rFonts w:ascii="Calibri" w:hAnsi="Calibri"/>
          <w:sz w:val="24"/>
          <w:szCs w:val="24"/>
        </w:rPr>
        <w:t xml:space="preserve">would </w:t>
      </w:r>
      <w:r>
        <w:rPr>
          <w:rFonts w:ascii="Calibri" w:hAnsi="Calibri"/>
          <w:sz w:val="24"/>
          <w:szCs w:val="24"/>
        </w:rPr>
        <w:t>reconvene the following morning with their responses.</w:t>
      </w:r>
    </w:p>
    <w:p w14:paraId="241D2F72" w14:textId="77777777" w:rsidR="00F46155" w:rsidRPr="00F46155" w:rsidRDefault="00496230" w:rsidP="00F46155">
      <w:pPr>
        <w:pStyle w:val="Heading1"/>
        <w:shd w:val="clear" w:color="auto" w:fill="CCBDB7" w:themeFill="text2" w:themeFillTint="66"/>
        <w:rPr>
          <w:rFonts w:ascii="Calibri" w:hAnsi="Calibri"/>
          <w:color w:val="503D1B" w:themeColor="background2" w:themeShade="40"/>
        </w:rPr>
      </w:pPr>
      <w:r>
        <w:rPr>
          <w:rFonts w:ascii="Calibri" w:hAnsi="Calibri"/>
          <w:color w:val="503D1B" w:themeColor="background2" w:themeShade="40"/>
        </w:rPr>
        <w:t>Tikanga</w:t>
      </w:r>
      <w:r w:rsidR="00F46155">
        <w:rPr>
          <w:rFonts w:ascii="Calibri" w:hAnsi="Calibri"/>
          <w:color w:val="503D1B" w:themeColor="background2" w:themeShade="40"/>
        </w:rPr>
        <w:t xml:space="preserve"> pākeha – feedback to previous presentations </w:t>
      </w:r>
    </w:p>
    <w:p w14:paraId="0EB1ED47" w14:textId="77777777" w:rsidR="00F46155" w:rsidRPr="001C6690" w:rsidRDefault="00F46155" w:rsidP="00D027A5">
      <w:pPr>
        <w:spacing w:before="240"/>
        <w:jc w:val="both"/>
        <w:rPr>
          <w:rFonts w:ascii="Calibri" w:hAnsi="Calibri"/>
          <w:sz w:val="24"/>
          <w:szCs w:val="24"/>
        </w:rPr>
      </w:pPr>
      <w:r w:rsidRPr="001C6690">
        <w:rPr>
          <w:rFonts w:ascii="Calibri" w:hAnsi="Calibri"/>
          <w:sz w:val="24"/>
          <w:szCs w:val="24"/>
        </w:rPr>
        <w:lastRenderedPageBreak/>
        <w:t>The changing landscape</w:t>
      </w:r>
      <w:r w:rsidR="00D027A5">
        <w:rPr>
          <w:rFonts w:ascii="Calibri" w:hAnsi="Calibri"/>
          <w:sz w:val="24"/>
          <w:szCs w:val="24"/>
        </w:rPr>
        <w:t xml:space="preserve">, or rather the </w:t>
      </w:r>
      <w:r w:rsidRPr="001C6690">
        <w:rPr>
          <w:rFonts w:ascii="Calibri" w:hAnsi="Calibri"/>
          <w:sz w:val="24"/>
          <w:szCs w:val="24"/>
        </w:rPr>
        <w:t>Anglican landscape</w:t>
      </w:r>
      <w:r w:rsidR="00D027A5">
        <w:rPr>
          <w:rFonts w:ascii="Calibri" w:hAnsi="Calibri"/>
          <w:sz w:val="24"/>
          <w:szCs w:val="24"/>
        </w:rPr>
        <w:t xml:space="preserve"> is in decline </w:t>
      </w:r>
      <w:r w:rsidRPr="001C6690">
        <w:rPr>
          <w:rFonts w:ascii="Calibri" w:hAnsi="Calibri"/>
          <w:sz w:val="24"/>
          <w:szCs w:val="24"/>
        </w:rPr>
        <w:t>but</w:t>
      </w:r>
      <w:r w:rsidR="00D027A5">
        <w:rPr>
          <w:rFonts w:ascii="Calibri" w:hAnsi="Calibri"/>
          <w:sz w:val="24"/>
          <w:szCs w:val="24"/>
        </w:rPr>
        <w:t xml:space="preserve"> ever</w:t>
      </w:r>
      <w:r w:rsidRPr="001C6690">
        <w:rPr>
          <w:rFonts w:ascii="Calibri" w:hAnsi="Calibri"/>
          <w:sz w:val="24"/>
          <w:szCs w:val="24"/>
        </w:rPr>
        <w:t xml:space="preserve"> optimistic. </w:t>
      </w:r>
      <w:r w:rsidR="00D027A5">
        <w:rPr>
          <w:rFonts w:ascii="Calibri" w:hAnsi="Calibri"/>
          <w:sz w:val="24"/>
          <w:szCs w:val="24"/>
        </w:rPr>
        <w:t xml:space="preserve">Christian education </w:t>
      </w:r>
      <w:r w:rsidRPr="001C6690">
        <w:rPr>
          <w:rFonts w:ascii="Calibri" w:hAnsi="Calibri"/>
          <w:sz w:val="24"/>
          <w:szCs w:val="24"/>
        </w:rPr>
        <w:t>needs to respond to that. We see some differences and the different ways in which we are engaging with comm</w:t>
      </w:r>
      <w:r w:rsidR="00D027A5">
        <w:rPr>
          <w:rFonts w:ascii="Calibri" w:hAnsi="Calibri"/>
          <w:sz w:val="24"/>
          <w:szCs w:val="24"/>
        </w:rPr>
        <w:t>unities</w:t>
      </w:r>
      <w:r w:rsidRPr="001C6690">
        <w:rPr>
          <w:rFonts w:ascii="Calibri" w:hAnsi="Calibri"/>
          <w:sz w:val="24"/>
          <w:szCs w:val="24"/>
        </w:rPr>
        <w:t>. The</w:t>
      </w:r>
      <w:r w:rsidR="00D027A5">
        <w:rPr>
          <w:rFonts w:ascii="Calibri" w:hAnsi="Calibri"/>
          <w:sz w:val="24"/>
          <w:szCs w:val="24"/>
        </w:rPr>
        <w:t xml:space="preserve">re is a </w:t>
      </w:r>
      <w:r w:rsidRPr="001C6690">
        <w:rPr>
          <w:rFonts w:ascii="Calibri" w:hAnsi="Calibri"/>
          <w:sz w:val="24"/>
          <w:szCs w:val="24"/>
        </w:rPr>
        <w:t>need to train leaders</w:t>
      </w:r>
      <w:r w:rsidR="00D027A5">
        <w:rPr>
          <w:rFonts w:ascii="Calibri" w:hAnsi="Calibri"/>
          <w:sz w:val="24"/>
          <w:szCs w:val="24"/>
        </w:rPr>
        <w:t xml:space="preserve"> to </w:t>
      </w:r>
      <w:r w:rsidR="00C50FD5">
        <w:rPr>
          <w:rFonts w:ascii="Calibri" w:hAnsi="Calibri"/>
          <w:sz w:val="24"/>
          <w:szCs w:val="24"/>
        </w:rPr>
        <w:t xml:space="preserve">make </w:t>
      </w:r>
      <w:r w:rsidR="00D027A5">
        <w:rPr>
          <w:rFonts w:ascii="Calibri" w:hAnsi="Calibri"/>
          <w:sz w:val="24"/>
          <w:szCs w:val="24"/>
        </w:rPr>
        <w:t>Christian communities</w:t>
      </w:r>
      <w:r w:rsidRPr="001C6690">
        <w:rPr>
          <w:rFonts w:ascii="Calibri" w:hAnsi="Calibri"/>
          <w:sz w:val="24"/>
          <w:szCs w:val="24"/>
        </w:rPr>
        <w:t xml:space="preserve">. </w:t>
      </w:r>
      <w:r w:rsidR="00D027A5">
        <w:rPr>
          <w:rFonts w:ascii="Calibri" w:hAnsi="Calibri"/>
          <w:sz w:val="24"/>
          <w:szCs w:val="24"/>
        </w:rPr>
        <w:t xml:space="preserve">We need leaders to take a </w:t>
      </w:r>
      <w:r w:rsidRPr="001C6690">
        <w:rPr>
          <w:rFonts w:ascii="Calibri" w:hAnsi="Calibri"/>
          <w:sz w:val="24"/>
          <w:szCs w:val="24"/>
        </w:rPr>
        <w:t>comm</w:t>
      </w:r>
      <w:r w:rsidR="00D027A5">
        <w:rPr>
          <w:rFonts w:ascii="Calibri" w:hAnsi="Calibri"/>
          <w:sz w:val="24"/>
          <w:szCs w:val="24"/>
        </w:rPr>
        <w:t xml:space="preserve">unity </w:t>
      </w:r>
      <w:r w:rsidRPr="001C6690">
        <w:rPr>
          <w:rFonts w:ascii="Calibri" w:hAnsi="Calibri"/>
          <w:sz w:val="24"/>
          <w:szCs w:val="24"/>
        </w:rPr>
        <w:t>and shape it so that it becomes a comm</w:t>
      </w:r>
      <w:r w:rsidR="00D027A5">
        <w:rPr>
          <w:rFonts w:ascii="Calibri" w:hAnsi="Calibri"/>
          <w:sz w:val="24"/>
          <w:szCs w:val="24"/>
        </w:rPr>
        <w:t xml:space="preserve">unity </w:t>
      </w:r>
      <w:r w:rsidRPr="001C6690">
        <w:rPr>
          <w:rFonts w:ascii="Calibri" w:hAnsi="Calibri"/>
          <w:sz w:val="24"/>
          <w:szCs w:val="24"/>
        </w:rPr>
        <w:t xml:space="preserve">of God. </w:t>
      </w:r>
      <w:r w:rsidR="00D027A5">
        <w:rPr>
          <w:rFonts w:ascii="Calibri" w:hAnsi="Calibri"/>
          <w:sz w:val="24"/>
          <w:szCs w:val="24"/>
        </w:rPr>
        <w:t>A c</w:t>
      </w:r>
      <w:r w:rsidRPr="001C6690">
        <w:rPr>
          <w:rFonts w:ascii="Calibri" w:hAnsi="Calibri"/>
          <w:sz w:val="24"/>
          <w:szCs w:val="24"/>
        </w:rPr>
        <w:t>ommonality</w:t>
      </w:r>
      <w:r w:rsidR="00D027A5">
        <w:rPr>
          <w:rFonts w:ascii="Calibri" w:hAnsi="Calibri"/>
          <w:sz w:val="24"/>
          <w:szCs w:val="24"/>
        </w:rPr>
        <w:t xml:space="preserve"> is to </w:t>
      </w:r>
      <w:r w:rsidRPr="001C6690">
        <w:rPr>
          <w:rFonts w:ascii="Calibri" w:hAnsi="Calibri"/>
          <w:sz w:val="24"/>
          <w:szCs w:val="24"/>
        </w:rPr>
        <w:t>strengthen discipleship. Another side of what Poly</w:t>
      </w:r>
      <w:r w:rsidR="00D027A5">
        <w:rPr>
          <w:rFonts w:ascii="Calibri" w:hAnsi="Calibri"/>
          <w:sz w:val="24"/>
          <w:szCs w:val="24"/>
        </w:rPr>
        <w:t>nesia</w:t>
      </w:r>
      <w:r w:rsidRPr="001C6690">
        <w:rPr>
          <w:rFonts w:ascii="Calibri" w:hAnsi="Calibri"/>
          <w:sz w:val="24"/>
          <w:szCs w:val="24"/>
        </w:rPr>
        <w:t xml:space="preserve"> is talking about</w:t>
      </w:r>
      <w:r w:rsidR="00D027A5">
        <w:rPr>
          <w:rFonts w:ascii="Calibri" w:hAnsi="Calibri"/>
          <w:sz w:val="24"/>
          <w:szCs w:val="24"/>
        </w:rPr>
        <w:t xml:space="preserve"> is </w:t>
      </w:r>
      <w:r w:rsidRPr="001C6690">
        <w:rPr>
          <w:rFonts w:ascii="Calibri" w:hAnsi="Calibri"/>
          <w:sz w:val="24"/>
          <w:szCs w:val="24"/>
        </w:rPr>
        <w:t xml:space="preserve">strengthening discipleship in a local context. </w:t>
      </w:r>
      <w:r w:rsidR="00D027A5">
        <w:rPr>
          <w:rFonts w:ascii="Calibri" w:hAnsi="Calibri"/>
          <w:sz w:val="24"/>
          <w:szCs w:val="24"/>
        </w:rPr>
        <w:t>We need to a</w:t>
      </w:r>
      <w:r w:rsidRPr="001C6690">
        <w:rPr>
          <w:rFonts w:ascii="Calibri" w:hAnsi="Calibri"/>
          <w:sz w:val="24"/>
          <w:szCs w:val="24"/>
        </w:rPr>
        <w:t xml:space="preserve">ddress the </w:t>
      </w:r>
      <w:r w:rsidR="00D027A5">
        <w:rPr>
          <w:rFonts w:ascii="Calibri" w:hAnsi="Calibri"/>
          <w:sz w:val="24"/>
          <w:szCs w:val="24"/>
        </w:rPr>
        <w:t xml:space="preserve">questions </w:t>
      </w:r>
      <w:r w:rsidRPr="001C6690">
        <w:rPr>
          <w:rFonts w:ascii="Calibri" w:hAnsi="Calibri"/>
          <w:sz w:val="24"/>
          <w:szCs w:val="24"/>
        </w:rPr>
        <w:t xml:space="preserve">that </w:t>
      </w:r>
      <w:r w:rsidR="00D027A5">
        <w:rPr>
          <w:rFonts w:ascii="Calibri" w:hAnsi="Calibri"/>
          <w:sz w:val="24"/>
          <w:szCs w:val="24"/>
        </w:rPr>
        <w:t>people</w:t>
      </w:r>
      <w:r w:rsidRPr="001C6690">
        <w:rPr>
          <w:rFonts w:ascii="Calibri" w:hAnsi="Calibri"/>
          <w:sz w:val="24"/>
          <w:szCs w:val="24"/>
        </w:rPr>
        <w:t xml:space="preserve"> are asking. </w:t>
      </w:r>
      <w:r w:rsidR="00D027A5">
        <w:rPr>
          <w:rFonts w:ascii="Calibri" w:hAnsi="Calibri"/>
          <w:sz w:val="24"/>
          <w:szCs w:val="24"/>
        </w:rPr>
        <w:t>We need to answer the questions</w:t>
      </w:r>
      <w:r w:rsidRPr="001C6690">
        <w:rPr>
          <w:rFonts w:ascii="Calibri" w:hAnsi="Calibri"/>
          <w:sz w:val="24"/>
          <w:szCs w:val="24"/>
        </w:rPr>
        <w:t xml:space="preserve"> that </w:t>
      </w:r>
      <w:r w:rsidR="00D027A5">
        <w:rPr>
          <w:rFonts w:ascii="Calibri" w:hAnsi="Calibri"/>
          <w:sz w:val="24"/>
          <w:szCs w:val="24"/>
        </w:rPr>
        <w:t xml:space="preserve">people </w:t>
      </w:r>
      <w:r w:rsidRPr="001C6690">
        <w:rPr>
          <w:rFonts w:ascii="Calibri" w:hAnsi="Calibri"/>
          <w:sz w:val="24"/>
          <w:szCs w:val="24"/>
        </w:rPr>
        <w:t xml:space="preserve">are grappling with. </w:t>
      </w:r>
      <w:r w:rsidR="00D027A5" w:rsidRPr="001C6690">
        <w:rPr>
          <w:rFonts w:ascii="Calibri" w:hAnsi="Calibri"/>
          <w:sz w:val="24"/>
          <w:szCs w:val="24"/>
        </w:rPr>
        <w:t>Pākehā</w:t>
      </w:r>
      <w:r w:rsidRPr="001C6690">
        <w:rPr>
          <w:rFonts w:ascii="Calibri" w:hAnsi="Calibri"/>
          <w:sz w:val="24"/>
          <w:szCs w:val="24"/>
        </w:rPr>
        <w:t xml:space="preserve"> has an idea of </w:t>
      </w:r>
      <w:r w:rsidR="00D027A5">
        <w:rPr>
          <w:rFonts w:ascii="Calibri" w:hAnsi="Calibri"/>
          <w:sz w:val="24"/>
          <w:szCs w:val="24"/>
        </w:rPr>
        <w:t xml:space="preserve">Christian education </w:t>
      </w:r>
      <w:r w:rsidRPr="001C6690">
        <w:rPr>
          <w:rFonts w:ascii="Calibri" w:hAnsi="Calibri"/>
          <w:sz w:val="24"/>
          <w:szCs w:val="24"/>
        </w:rPr>
        <w:t xml:space="preserve">at </w:t>
      </w:r>
      <w:r w:rsidR="00D027A5">
        <w:rPr>
          <w:rFonts w:ascii="Calibri" w:hAnsi="Calibri"/>
          <w:sz w:val="24"/>
          <w:szCs w:val="24"/>
        </w:rPr>
        <w:t xml:space="preserve">the laity </w:t>
      </w:r>
      <w:r w:rsidRPr="001C6690">
        <w:rPr>
          <w:rFonts w:ascii="Calibri" w:hAnsi="Calibri"/>
          <w:sz w:val="24"/>
          <w:szCs w:val="24"/>
        </w:rPr>
        <w:t>and acad</w:t>
      </w:r>
      <w:r w:rsidR="00D027A5">
        <w:rPr>
          <w:rFonts w:ascii="Calibri" w:hAnsi="Calibri"/>
          <w:sz w:val="24"/>
          <w:szCs w:val="24"/>
        </w:rPr>
        <w:t>e</w:t>
      </w:r>
      <w:r w:rsidRPr="001C6690">
        <w:rPr>
          <w:rFonts w:ascii="Calibri" w:hAnsi="Calibri"/>
          <w:sz w:val="24"/>
          <w:szCs w:val="24"/>
        </w:rPr>
        <w:t>mic level</w:t>
      </w:r>
      <w:r w:rsidR="00D027A5">
        <w:rPr>
          <w:rFonts w:ascii="Calibri" w:hAnsi="Calibri"/>
          <w:sz w:val="24"/>
          <w:szCs w:val="24"/>
        </w:rPr>
        <w:t>s</w:t>
      </w:r>
      <w:r w:rsidRPr="001C6690">
        <w:rPr>
          <w:rFonts w:ascii="Calibri" w:hAnsi="Calibri"/>
          <w:sz w:val="24"/>
          <w:szCs w:val="24"/>
        </w:rPr>
        <w:t xml:space="preserve">. </w:t>
      </w:r>
    </w:p>
    <w:p w14:paraId="5AE86D7F" w14:textId="77777777" w:rsidR="00D027A5" w:rsidRDefault="00F22A5A" w:rsidP="00F46155">
      <w:pPr>
        <w:jc w:val="both"/>
        <w:rPr>
          <w:rFonts w:ascii="Calibri" w:hAnsi="Calibri"/>
          <w:sz w:val="24"/>
          <w:szCs w:val="24"/>
        </w:rPr>
      </w:pPr>
      <w:r>
        <w:rPr>
          <w:rFonts w:ascii="Calibri" w:hAnsi="Calibri"/>
          <w:sz w:val="24"/>
          <w:szCs w:val="24"/>
        </w:rPr>
        <w:t xml:space="preserve">Making tents? </w:t>
      </w:r>
      <w:r w:rsidR="00D027A5">
        <w:rPr>
          <w:rFonts w:ascii="Calibri" w:hAnsi="Calibri"/>
          <w:sz w:val="24"/>
          <w:szCs w:val="24"/>
        </w:rPr>
        <w:t xml:space="preserve">We should be training </w:t>
      </w:r>
      <w:r w:rsidR="00F46155" w:rsidRPr="001C6690">
        <w:rPr>
          <w:rFonts w:ascii="Calibri" w:hAnsi="Calibri"/>
          <w:sz w:val="24"/>
          <w:szCs w:val="24"/>
        </w:rPr>
        <w:t>not just in theo</w:t>
      </w:r>
      <w:r w:rsidR="00D027A5">
        <w:rPr>
          <w:rFonts w:ascii="Calibri" w:hAnsi="Calibri"/>
          <w:sz w:val="24"/>
          <w:szCs w:val="24"/>
        </w:rPr>
        <w:t>logy</w:t>
      </w:r>
      <w:r w:rsidR="00F46155" w:rsidRPr="001C6690">
        <w:rPr>
          <w:rFonts w:ascii="Calibri" w:hAnsi="Calibri"/>
          <w:sz w:val="24"/>
          <w:szCs w:val="24"/>
        </w:rPr>
        <w:t xml:space="preserve"> but also in other areas so that they can work in that</w:t>
      </w:r>
      <w:r w:rsidR="00D027A5">
        <w:rPr>
          <w:rFonts w:ascii="Calibri" w:hAnsi="Calibri"/>
          <w:sz w:val="24"/>
          <w:szCs w:val="24"/>
        </w:rPr>
        <w:t xml:space="preserve"> area</w:t>
      </w:r>
      <w:r w:rsidR="00F46155" w:rsidRPr="001C6690">
        <w:rPr>
          <w:rFonts w:ascii="Calibri" w:hAnsi="Calibri"/>
          <w:sz w:val="24"/>
          <w:szCs w:val="24"/>
        </w:rPr>
        <w:t xml:space="preserve">. </w:t>
      </w:r>
      <w:r w:rsidR="00D027A5">
        <w:rPr>
          <w:rFonts w:ascii="Calibri" w:hAnsi="Calibri"/>
          <w:sz w:val="24"/>
          <w:szCs w:val="24"/>
        </w:rPr>
        <w:t>E</w:t>
      </w:r>
      <w:r w:rsidR="00F46155" w:rsidRPr="001C6690">
        <w:rPr>
          <w:rFonts w:ascii="Calibri" w:hAnsi="Calibri"/>
          <w:sz w:val="24"/>
          <w:szCs w:val="24"/>
        </w:rPr>
        <w:t>xplore this more fully</w:t>
      </w:r>
      <w:r w:rsidR="00D027A5">
        <w:rPr>
          <w:rFonts w:ascii="Calibri" w:hAnsi="Calibri"/>
          <w:sz w:val="24"/>
          <w:szCs w:val="24"/>
        </w:rPr>
        <w:t xml:space="preserve"> and the </w:t>
      </w:r>
      <w:r w:rsidR="00F46155" w:rsidRPr="001C6690">
        <w:rPr>
          <w:rFonts w:ascii="Calibri" w:hAnsi="Calibri"/>
          <w:sz w:val="24"/>
          <w:szCs w:val="24"/>
        </w:rPr>
        <w:t xml:space="preserve">end aim in doing that. We did not all agree on this one ourselves. Whilst </w:t>
      </w:r>
      <w:r w:rsidR="00D027A5">
        <w:rPr>
          <w:rFonts w:ascii="Calibri" w:hAnsi="Calibri"/>
          <w:sz w:val="24"/>
          <w:szCs w:val="24"/>
        </w:rPr>
        <w:t xml:space="preserve">the Diocese training </w:t>
      </w:r>
      <w:r w:rsidR="00F46155" w:rsidRPr="001C6690">
        <w:rPr>
          <w:rFonts w:ascii="Calibri" w:hAnsi="Calibri"/>
          <w:sz w:val="24"/>
          <w:szCs w:val="24"/>
        </w:rPr>
        <w:t xml:space="preserve">is important, the church has to address the </w:t>
      </w:r>
      <w:r w:rsidR="00D027A5">
        <w:rPr>
          <w:rFonts w:ascii="Calibri" w:hAnsi="Calibri"/>
          <w:sz w:val="24"/>
          <w:szCs w:val="24"/>
        </w:rPr>
        <w:t xml:space="preserve">question of </w:t>
      </w:r>
      <w:r w:rsidR="00F46155" w:rsidRPr="001C6690">
        <w:rPr>
          <w:rFonts w:ascii="Calibri" w:hAnsi="Calibri"/>
          <w:sz w:val="24"/>
          <w:szCs w:val="24"/>
        </w:rPr>
        <w:t>truth. M</w:t>
      </w:r>
      <w:r w:rsidR="00D027A5">
        <w:rPr>
          <w:rFonts w:ascii="Calibri" w:hAnsi="Calibri"/>
          <w:sz w:val="24"/>
          <w:szCs w:val="24"/>
        </w:rPr>
        <w:t>āori</w:t>
      </w:r>
      <w:r w:rsidR="00F46155" w:rsidRPr="001C6690">
        <w:rPr>
          <w:rFonts w:ascii="Calibri" w:hAnsi="Calibri"/>
          <w:sz w:val="24"/>
          <w:szCs w:val="24"/>
        </w:rPr>
        <w:t xml:space="preserve"> say </w:t>
      </w:r>
      <w:r w:rsidR="00D027A5">
        <w:rPr>
          <w:rFonts w:ascii="Calibri" w:hAnsi="Calibri"/>
          <w:sz w:val="24"/>
          <w:szCs w:val="24"/>
        </w:rPr>
        <w:t xml:space="preserve">what </w:t>
      </w:r>
      <w:r w:rsidR="00F46155" w:rsidRPr="001C6690">
        <w:rPr>
          <w:rFonts w:ascii="Calibri" w:hAnsi="Calibri"/>
          <w:sz w:val="24"/>
          <w:szCs w:val="24"/>
        </w:rPr>
        <w:t>your needs</w:t>
      </w:r>
      <w:r w:rsidR="00D027A5">
        <w:rPr>
          <w:rFonts w:ascii="Calibri" w:hAnsi="Calibri"/>
          <w:sz w:val="24"/>
          <w:szCs w:val="24"/>
        </w:rPr>
        <w:t xml:space="preserve"> are</w:t>
      </w:r>
      <w:r w:rsidR="00F46155" w:rsidRPr="001C6690">
        <w:rPr>
          <w:rFonts w:ascii="Calibri" w:hAnsi="Calibri"/>
          <w:sz w:val="24"/>
          <w:szCs w:val="24"/>
        </w:rPr>
        <w:t xml:space="preserve"> </w:t>
      </w:r>
      <w:r w:rsidR="00D027A5">
        <w:rPr>
          <w:rFonts w:ascii="Calibri" w:hAnsi="Calibri"/>
          <w:sz w:val="24"/>
          <w:szCs w:val="24"/>
        </w:rPr>
        <w:t>so</w:t>
      </w:r>
      <w:r w:rsidR="00F46155" w:rsidRPr="001C6690">
        <w:rPr>
          <w:rFonts w:ascii="Calibri" w:hAnsi="Calibri"/>
          <w:sz w:val="24"/>
          <w:szCs w:val="24"/>
        </w:rPr>
        <w:t xml:space="preserve"> now is the opp</w:t>
      </w:r>
      <w:r w:rsidR="00D027A5">
        <w:rPr>
          <w:rFonts w:ascii="Calibri" w:hAnsi="Calibri"/>
          <w:sz w:val="24"/>
          <w:szCs w:val="24"/>
        </w:rPr>
        <w:t xml:space="preserve">ortunity </w:t>
      </w:r>
      <w:r w:rsidR="00F46155" w:rsidRPr="001C6690">
        <w:rPr>
          <w:rFonts w:ascii="Calibri" w:hAnsi="Calibri"/>
          <w:sz w:val="24"/>
          <w:szCs w:val="24"/>
        </w:rPr>
        <w:t xml:space="preserve">to challenge </w:t>
      </w:r>
      <w:r w:rsidR="00D027A5" w:rsidRPr="001C6690">
        <w:rPr>
          <w:rFonts w:ascii="Calibri" w:hAnsi="Calibri"/>
          <w:sz w:val="24"/>
          <w:szCs w:val="24"/>
        </w:rPr>
        <w:t>Pā</w:t>
      </w:r>
      <w:r w:rsidR="00D027A5">
        <w:rPr>
          <w:rFonts w:ascii="Calibri" w:hAnsi="Calibri"/>
          <w:sz w:val="24"/>
          <w:szCs w:val="24"/>
        </w:rPr>
        <w:t xml:space="preserve">kehā </w:t>
      </w:r>
      <w:r w:rsidR="00F46155" w:rsidRPr="001C6690">
        <w:rPr>
          <w:rFonts w:ascii="Calibri" w:hAnsi="Calibri"/>
          <w:sz w:val="24"/>
          <w:szCs w:val="24"/>
        </w:rPr>
        <w:t>to address that. Do we have the training to come together?</w:t>
      </w:r>
      <w:r w:rsidR="00D027A5">
        <w:rPr>
          <w:rFonts w:ascii="Calibri" w:hAnsi="Calibri"/>
          <w:sz w:val="24"/>
          <w:szCs w:val="24"/>
        </w:rPr>
        <w:t xml:space="preserve"> T</w:t>
      </w:r>
      <w:r w:rsidR="00F46155" w:rsidRPr="001C6690">
        <w:rPr>
          <w:rFonts w:ascii="Calibri" w:hAnsi="Calibri"/>
          <w:sz w:val="24"/>
          <w:szCs w:val="24"/>
        </w:rPr>
        <w:t xml:space="preserve">o what end is education? </w:t>
      </w:r>
    </w:p>
    <w:p w14:paraId="21BD7D87" w14:textId="36D5A3CC" w:rsidR="00F46155" w:rsidRPr="001C6690" w:rsidRDefault="00F46155" w:rsidP="00F46155">
      <w:pPr>
        <w:jc w:val="both"/>
        <w:rPr>
          <w:rFonts w:ascii="Calibri" w:hAnsi="Calibri"/>
          <w:sz w:val="24"/>
          <w:szCs w:val="24"/>
        </w:rPr>
      </w:pPr>
      <w:r w:rsidRPr="001C6690">
        <w:rPr>
          <w:rFonts w:ascii="Calibri" w:hAnsi="Calibri"/>
          <w:sz w:val="24"/>
          <w:szCs w:val="24"/>
        </w:rPr>
        <w:t>The principle of resourcing discipleship is making spaces. How can we resource</w:t>
      </w:r>
      <w:r w:rsidR="00F22A5A">
        <w:rPr>
          <w:rFonts w:ascii="Calibri" w:hAnsi="Calibri"/>
          <w:sz w:val="24"/>
          <w:szCs w:val="24"/>
        </w:rPr>
        <w:t>,</w:t>
      </w:r>
      <w:r w:rsidRPr="001C6690">
        <w:rPr>
          <w:rFonts w:ascii="Calibri" w:hAnsi="Calibri"/>
          <w:sz w:val="24"/>
          <w:szCs w:val="24"/>
        </w:rPr>
        <w:t xml:space="preserve"> release</w:t>
      </w:r>
      <w:r w:rsidR="00F22A5A">
        <w:rPr>
          <w:rFonts w:ascii="Calibri" w:hAnsi="Calibri"/>
          <w:sz w:val="24"/>
          <w:szCs w:val="24"/>
        </w:rPr>
        <w:t>,</w:t>
      </w:r>
      <w:r w:rsidRPr="001C6690">
        <w:rPr>
          <w:rFonts w:ascii="Calibri" w:hAnsi="Calibri"/>
          <w:sz w:val="24"/>
          <w:szCs w:val="24"/>
        </w:rPr>
        <w:t xml:space="preserve"> and build spaces in </w:t>
      </w:r>
      <w:r w:rsidR="00F22A5A">
        <w:rPr>
          <w:rFonts w:ascii="Calibri" w:hAnsi="Calibri"/>
          <w:sz w:val="24"/>
          <w:szCs w:val="24"/>
        </w:rPr>
        <w:t xml:space="preserve">our </w:t>
      </w:r>
      <w:r w:rsidRPr="001C6690">
        <w:rPr>
          <w:rFonts w:ascii="Calibri" w:hAnsi="Calibri"/>
          <w:sz w:val="24"/>
          <w:szCs w:val="24"/>
        </w:rPr>
        <w:t xml:space="preserve">environment </w:t>
      </w:r>
      <w:r w:rsidR="00F22A5A">
        <w:rPr>
          <w:rFonts w:ascii="Calibri" w:hAnsi="Calibri"/>
          <w:sz w:val="24"/>
          <w:szCs w:val="24"/>
        </w:rPr>
        <w:t xml:space="preserve">to build transformational spaces? Christian education </w:t>
      </w:r>
      <w:r w:rsidRPr="001C6690">
        <w:rPr>
          <w:rFonts w:ascii="Calibri" w:hAnsi="Calibri"/>
          <w:sz w:val="24"/>
          <w:szCs w:val="24"/>
        </w:rPr>
        <w:t xml:space="preserve">and formation is </w:t>
      </w:r>
      <w:r w:rsidR="00F22A5A">
        <w:rPr>
          <w:rFonts w:ascii="Calibri" w:hAnsi="Calibri"/>
          <w:sz w:val="24"/>
          <w:szCs w:val="24"/>
        </w:rPr>
        <w:t xml:space="preserve">the </w:t>
      </w:r>
      <w:r w:rsidRPr="001C6690">
        <w:rPr>
          <w:rFonts w:ascii="Calibri" w:hAnsi="Calibri"/>
          <w:sz w:val="24"/>
          <w:szCs w:val="24"/>
        </w:rPr>
        <w:t xml:space="preserve">building of disciples </w:t>
      </w:r>
      <w:r w:rsidR="00F22A5A">
        <w:rPr>
          <w:rFonts w:ascii="Calibri" w:hAnsi="Calibri"/>
          <w:sz w:val="24"/>
          <w:szCs w:val="24"/>
        </w:rPr>
        <w:t xml:space="preserve">and </w:t>
      </w:r>
      <w:r w:rsidRPr="001C6690">
        <w:rPr>
          <w:rFonts w:ascii="Calibri" w:hAnsi="Calibri"/>
          <w:sz w:val="24"/>
          <w:szCs w:val="24"/>
        </w:rPr>
        <w:t xml:space="preserve">of the church. </w:t>
      </w:r>
      <w:r w:rsidR="00F22A5A">
        <w:rPr>
          <w:rFonts w:ascii="Calibri" w:hAnsi="Calibri"/>
          <w:sz w:val="24"/>
          <w:szCs w:val="24"/>
        </w:rPr>
        <w:t>The g</w:t>
      </w:r>
      <w:r w:rsidRPr="001C6690">
        <w:rPr>
          <w:rFonts w:ascii="Calibri" w:hAnsi="Calibri"/>
          <w:sz w:val="24"/>
          <w:szCs w:val="24"/>
        </w:rPr>
        <w:t xml:space="preserve">raduate program at </w:t>
      </w:r>
      <w:r w:rsidR="00F22A5A">
        <w:rPr>
          <w:rFonts w:ascii="Calibri" w:hAnsi="Calibri"/>
          <w:sz w:val="24"/>
          <w:szCs w:val="24"/>
        </w:rPr>
        <w:t>the college h</w:t>
      </w:r>
      <w:r w:rsidRPr="001C6690">
        <w:rPr>
          <w:rFonts w:ascii="Calibri" w:hAnsi="Calibri"/>
          <w:sz w:val="24"/>
          <w:szCs w:val="24"/>
        </w:rPr>
        <w:t>elp</w:t>
      </w:r>
      <w:r w:rsidR="003069AC">
        <w:rPr>
          <w:rFonts w:ascii="Calibri" w:hAnsi="Calibri"/>
          <w:sz w:val="24"/>
          <w:szCs w:val="24"/>
        </w:rPr>
        <w:t>s</w:t>
      </w:r>
      <w:r w:rsidRPr="001C6690">
        <w:rPr>
          <w:rFonts w:ascii="Calibri" w:hAnsi="Calibri"/>
          <w:sz w:val="24"/>
          <w:szCs w:val="24"/>
        </w:rPr>
        <w:t xml:space="preserve"> to gain clarity for creating disciple making spaces and leaders who will create those spaces. </w:t>
      </w:r>
    </w:p>
    <w:p w14:paraId="7DA37289" w14:textId="0CC76A5B" w:rsidR="00EB7B3C" w:rsidRDefault="00F22A5A" w:rsidP="00F46155">
      <w:pPr>
        <w:jc w:val="both"/>
        <w:rPr>
          <w:rFonts w:ascii="Calibri" w:hAnsi="Calibri"/>
          <w:sz w:val="24"/>
          <w:szCs w:val="24"/>
        </w:rPr>
      </w:pPr>
      <w:r>
        <w:rPr>
          <w:rFonts w:ascii="Calibri" w:hAnsi="Calibri"/>
          <w:sz w:val="24"/>
          <w:szCs w:val="24"/>
        </w:rPr>
        <w:t xml:space="preserve">We </w:t>
      </w:r>
      <w:r w:rsidR="00F46155" w:rsidRPr="001C6690">
        <w:rPr>
          <w:rFonts w:ascii="Calibri" w:hAnsi="Calibri"/>
          <w:sz w:val="24"/>
          <w:szCs w:val="24"/>
        </w:rPr>
        <w:t xml:space="preserve">still have a lot of talking to do in our </w:t>
      </w:r>
      <w:r w:rsidR="00496230">
        <w:rPr>
          <w:rFonts w:ascii="Calibri" w:hAnsi="Calibri"/>
          <w:sz w:val="24"/>
          <w:szCs w:val="24"/>
        </w:rPr>
        <w:t>Tikanga</w:t>
      </w:r>
      <w:r w:rsidR="00F46155" w:rsidRPr="001C6690">
        <w:rPr>
          <w:rFonts w:ascii="Calibri" w:hAnsi="Calibri"/>
          <w:sz w:val="24"/>
          <w:szCs w:val="24"/>
        </w:rPr>
        <w:t xml:space="preserve"> too. Training people to make tents? How does that fit in the puzzle? A drive to do things differently. </w:t>
      </w:r>
      <w:r w:rsidR="005F286D">
        <w:rPr>
          <w:rFonts w:ascii="Calibri" w:hAnsi="Calibri"/>
          <w:sz w:val="24"/>
          <w:szCs w:val="24"/>
        </w:rPr>
        <w:t>Some</w:t>
      </w:r>
      <w:r>
        <w:rPr>
          <w:rFonts w:ascii="Calibri" w:hAnsi="Calibri"/>
          <w:sz w:val="24"/>
          <w:szCs w:val="24"/>
        </w:rPr>
        <w:t xml:space="preserve"> Bishops support the ‘</w:t>
      </w:r>
      <w:r w:rsidR="00F46155" w:rsidRPr="001C6690">
        <w:rPr>
          <w:rFonts w:ascii="Calibri" w:hAnsi="Calibri"/>
          <w:sz w:val="24"/>
          <w:szCs w:val="24"/>
        </w:rPr>
        <w:t>plain vanilla</w:t>
      </w:r>
      <w:r>
        <w:rPr>
          <w:rFonts w:ascii="Calibri" w:hAnsi="Calibri"/>
          <w:sz w:val="24"/>
          <w:szCs w:val="24"/>
        </w:rPr>
        <w:t>’</w:t>
      </w:r>
      <w:r w:rsidR="00F46155" w:rsidRPr="001C6690">
        <w:rPr>
          <w:rFonts w:ascii="Calibri" w:hAnsi="Calibri"/>
          <w:sz w:val="24"/>
          <w:szCs w:val="24"/>
        </w:rPr>
        <w:t xml:space="preserve"> vicar</w:t>
      </w:r>
      <w:r>
        <w:rPr>
          <w:rFonts w:ascii="Calibri" w:hAnsi="Calibri"/>
          <w:sz w:val="24"/>
          <w:szCs w:val="24"/>
        </w:rPr>
        <w:t xml:space="preserve">. It is </w:t>
      </w:r>
      <w:r w:rsidR="00F46155" w:rsidRPr="001C6690">
        <w:rPr>
          <w:rFonts w:ascii="Calibri" w:hAnsi="Calibri"/>
          <w:sz w:val="24"/>
          <w:szCs w:val="24"/>
        </w:rPr>
        <w:t>old fashioned</w:t>
      </w:r>
      <w:r>
        <w:rPr>
          <w:rFonts w:ascii="Calibri" w:hAnsi="Calibri"/>
          <w:sz w:val="24"/>
          <w:szCs w:val="24"/>
        </w:rPr>
        <w:t>,</w:t>
      </w:r>
      <w:r w:rsidR="00F46155" w:rsidRPr="001C6690">
        <w:rPr>
          <w:rFonts w:ascii="Calibri" w:hAnsi="Calibri"/>
          <w:sz w:val="24"/>
          <w:szCs w:val="24"/>
        </w:rPr>
        <w:t xml:space="preserve"> but it works in the Dio</w:t>
      </w:r>
      <w:r>
        <w:rPr>
          <w:rFonts w:ascii="Calibri" w:hAnsi="Calibri"/>
          <w:sz w:val="24"/>
          <w:szCs w:val="24"/>
        </w:rPr>
        <w:t>cese</w:t>
      </w:r>
      <w:r w:rsidR="00F46155" w:rsidRPr="001C6690">
        <w:rPr>
          <w:rFonts w:ascii="Calibri" w:hAnsi="Calibri"/>
          <w:sz w:val="24"/>
          <w:szCs w:val="24"/>
        </w:rPr>
        <w:t xml:space="preserve">. </w:t>
      </w:r>
      <w:r w:rsidR="00EB7B3C" w:rsidRPr="00EB7B3C">
        <w:rPr>
          <w:rFonts w:ascii="Calibri" w:hAnsi="Calibri"/>
          <w:sz w:val="24"/>
          <w:szCs w:val="24"/>
        </w:rPr>
        <w:t>And sometimes that’s all that’s required to turn a parish around.</w:t>
      </w:r>
      <w:r w:rsidR="00EB7B3C">
        <w:rPr>
          <w:rFonts w:ascii="Calibri" w:hAnsi="Calibri"/>
          <w:sz w:val="24"/>
          <w:szCs w:val="24"/>
        </w:rPr>
        <w:t xml:space="preserve"> Give me a </w:t>
      </w:r>
      <w:r w:rsidR="00EB7B3C" w:rsidRPr="001C6690">
        <w:rPr>
          <w:rFonts w:ascii="Calibri" w:hAnsi="Calibri"/>
          <w:sz w:val="24"/>
          <w:szCs w:val="24"/>
        </w:rPr>
        <w:t xml:space="preserve">vanilla minister that </w:t>
      </w:r>
      <w:r w:rsidR="00EB7B3C">
        <w:rPr>
          <w:rFonts w:ascii="Calibri" w:hAnsi="Calibri"/>
          <w:sz w:val="24"/>
          <w:szCs w:val="24"/>
        </w:rPr>
        <w:t>won</w:t>
      </w:r>
      <w:r w:rsidR="00EB7B3C" w:rsidRPr="001C6690">
        <w:rPr>
          <w:rFonts w:ascii="Calibri" w:hAnsi="Calibri"/>
          <w:sz w:val="24"/>
          <w:szCs w:val="24"/>
        </w:rPr>
        <w:t>’t wreck the parish</w:t>
      </w:r>
      <w:r w:rsidR="00EB7B3C">
        <w:rPr>
          <w:rFonts w:ascii="Calibri" w:hAnsi="Calibri"/>
          <w:sz w:val="24"/>
          <w:szCs w:val="24"/>
        </w:rPr>
        <w:t xml:space="preserve">, can preach okay, pastor the people, celebrate the sacraments, and teach the basics of the faith. </w:t>
      </w:r>
    </w:p>
    <w:p w14:paraId="7F44BD71" w14:textId="6588A05E" w:rsidR="00F46155" w:rsidRDefault="00F22A5A" w:rsidP="00620FC5">
      <w:pPr>
        <w:jc w:val="both"/>
        <w:rPr>
          <w:rFonts w:ascii="Calibri" w:hAnsi="Calibri"/>
          <w:sz w:val="24"/>
          <w:szCs w:val="24"/>
        </w:rPr>
      </w:pPr>
      <w:r>
        <w:rPr>
          <w:rFonts w:ascii="Calibri" w:hAnsi="Calibri"/>
          <w:sz w:val="24"/>
          <w:szCs w:val="24"/>
        </w:rPr>
        <w:t>T</w:t>
      </w:r>
      <w:r w:rsidR="00F46155" w:rsidRPr="001C6690">
        <w:rPr>
          <w:rFonts w:ascii="Calibri" w:hAnsi="Calibri"/>
          <w:sz w:val="24"/>
          <w:szCs w:val="24"/>
        </w:rPr>
        <w:t>he word Anglican has dropped out of conversation</w:t>
      </w:r>
      <w:r>
        <w:rPr>
          <w:rFonts w:ascii="Calibri" w:hAnsi="Calibri"/>
          <w:sz w:val="24"/>
          <w:szCs w:val="24"/>
        </w:rPr>
        <w:t>s and there is c</w:t>
      </w:r>
      <w:r w:rsidR="00F46155" w:rsidRPr="001C6690">
        <w:rPr>
          <w:rFonts w:ascii="Calibri" w:hAnsi="Calibri"/>
          <w:sz w:val="24"/>
          <w:szCs w:val="24"/>
        </w:rPr>
        <w:t xml:space="preserve">oncern </w:t>
      </w:r>
      <w:r>
        <w:rPr>
          <w:rFonts w:ascii="Calibri" w:hAnsi="Calibri"/>
          <w:sz w:val="24"/>
          <w:szCs w:val="24"/>
        </w:rPr>
        <w:t xml:space="preserve">about </w:t>
      </w:r>
      <w:r w:rsidR="00F46155" w:rsidRPr="001C6690">
        <w:rPr>
          <w:rFonts w:ascii="Calibri" w:hAnsi="Calibri"/>
          <w:sz w:val="24"/>
          <w:szCs w:val="24"/>
        </w:rPr>
        <w:t xml:space="preserve">having a distinctive place in the wider </w:t>
      </w:r>
      <w:r>
        <w:rPr>
          <w:rFonts w:ascii="Calibri" w:hAnsi="Calibri"/>
          <w:sz w:val="24"/>
          <w:szCs w:val="24"/>
        </w:rPr>
        <w:t>Christian communities</w:t>
      </w:r>
      <w:r w:rsidR="00F46155" w:rsidRPr="001C6690">
        <w:rPr>
          <w:rFonts w:ascii="Calibri" w:hAnsi="Calibri"/>
          <w:sz w:val="24"/>
          <w:szCs w:val="24"/>
        </w:rPr>
        <w:t xml:space="preserve">. </w:t>
      </w:r>
      <w:r>
        <w:rPr>
          <w:rFonts w:ascii="Calibri" w:hAnsi="Calibri"/>
          <w:sz w:val="24"/>
          <w:szCs w:val="24"/>
        </w:rPr>
        <w:t>W</w:t>
      </w:r>
      <w:r w:rsidR="00F46155" w:rsidRPr="001C6690">
        <w:rPr>
          <w:rFonts w:ascii="Calibri" w:hAnsi="Calibri"/>
          <w:sz w:val="24"/>
          <w:szCs w:val="24"/>
        </w:rPr>
        <w:t>hen we talk of decline are we thinking a decline of a model that is no longer producing mission action or are we talking a decline of faith</w:t>
      </w:r>
      <w:r w:rsidR="00EB7B3C">
        <w:rPr>
          <w:rFonts w:ascii="Calibri" w:hAnsi="Calibri"/>
          <w:sz w:val="24"/>
          <w:szCs w:val="24"/>
        </w:rPr>
        <w:t>,</w:t>
      </w:r>
      <w:r w:rsidR="00F46155" w:rsidRPr="001C6690">
        <w:rPr>
          <w:rFonts w:ascii="Calibri" w:hAnsi="Calibri"/>
          <w:sz w:val="24"/>
          <w:szCs w:val="24"/>
        </w:rPr>
        <w:t xml:space="preserve"> hope</w:t>
      </w:r>
      <w:r w:rsidR="00EB7B3C">
        <w:rPr>
          <w:rFonts w:ascii="Calibri" w:hAnsi="Calibri"/>
          <w:sz w:val="24"/>
          <w:szCs w:val="24"/>
        </w:rPr>
        <w:t>,</w:t>
      </w:r>
      <w:r w:rsidR="00F46155" w:rsidRPr="001C6690">
        <w:rPr>
          <w:rFonts w:ascii="Calibri" w:hAnsi="Calibri"/>
          <w:sz w:val="24"/>
          <w:szCs w:val="24"/>
        </w:rPr>
        <w:t xml:space="preserve"> and love? Is it a model that needs to b</w:t>
      </w:r>
      <w:r>
        <w:rPr>
          <w:rFonts w:ascii="Calibri" w:hAnsi="Calibri"/>
          <w:sz w:val="24"/>
          <w:szCs w:val="24"/>
        </w:rPr>
        <w:t>e responded to with a new model?</w:t>
      </w:r>
      <w:r w:rsidR="00F46155" w:rsidRPr="001C6690">
        <w:rPr>
          <w:rFonts w:ascii="Calibri" w:hAnsi="Calibri"/>
          <w:sz w:val="24"/>
          <w:szCs w:val="24"/>
        </w:rPr>
        <w:t xml:space="preserve"> The form of church is </w:t>
      </w:r>
      <w:r w:rsidR="00D52EF8">
        <w:rPr>
          <w:rFonts w:ascii="Calibri" w:hAnsi="Calibri"/>
          <w:sz w:val="24"/>
          <w:szCs w:val="24"/>
        </w:rPr>
        <w:t>a</w:t>
      </w:r>
      <w:r w:rsidR="00F46155" w:rsidRPr="001C6690">
        <w:rPr>
          <w:rFonts w:ascii="Calibri" w:hAnsi="Calibri"/>
          <w:sz w:val="24"/>
          <w:szCs w:val="24"/>
        </w:rPr>
        <w:t xml:space="preserve"> problem. </w:t>
      </w:r>
      <w:r>
        <w:rPr>
          <w:rFonts w:ascii="Calibri" w:hAnsi="Calibri"/>
          <w:sz w:val="24"/>
          <w:szCs w:val="24"/>
        </w:rPr>
        <w:t xml:space="preserve">Formation could be </w:t>
      </w:r>
      <w:r w:rsidR="00F46155" w:rsidRPr="001C6690">
        <w:rPr>
          <w:rFonts w:ascii="Calibri" w:hAnsi="Calibri"/>
          <w:sz w:val="24"/>
          <w:szCs w:val="24"/>
        </w:rPr>
        <w:t xml:space="preserve">more substantial. </w:t>
      </w:r>
      <w:r w:rsidR="00D52EF8">
        <w:rPr>
          <w:rFonts w:ascii="Calibri" w:hAnsi="Calibri"/>
          <w:sz w:val="24"/>
          <w:szCs w:val="24"/>
        </w:rPr>
        <w:t>L</w:t>
      </w:r>
      <w:r>
        <w:rPr>
          <w:rFonts w:ascii="Calibri" w:hAnsi="Calibri"/>
          <w:sz w:val="24"/>
          <w:szCs w:val="24"/>
        </w:rPr>
        <w:t xml:space="preserve">eadership training </w:t>
      </w:r>
      <w:r w:rsidR="00F46155" w:rsidRPr="001C6690">
        <w:rPr>
          <w:rFonts w:ascii="Calibri" w:hAnsi="Calibri"/>
          <w:sz w:val="24"/>
          <w:szCs w:val="24"/>
        </w:rPr>
        <w:t>would address the ego of the minister</w:t>
      </w:r>
      <w:r w:rsidR="00D52EF8">
        <w:rPr>
          <w:rFonts w:ascii="Calibri" w:hAnsi="Calibri"/>
          <w:sz w:val="24"/>
          <w:szCs w:val="24"/>
        </w:rPr>
        <w:t>s</w:t>
      </w:r>
      <w:r w:rsidR="00F46155" w:rsidRPr="001C6690">
        <w:rPr>
          <w:rFonts w:ascii="Calibri" w:hAnsi="Calibri"/>
          <w:sz w:val="24"/>
          <w:szCs w:val="24"/>
        </w:rPr>
        <w:t xml:space="preserve">. Leadership training at </w:t>
      </w:r>
      <w:r>
        <w:rPr>
          <w:rFonts w:ascii="Calibri" w:hAnsi="Calibri"/>
          <w:sz w:val="24"/>
          <w:szCs w:val="24"/>
        </w:rPr>
        <w:t xml:space="preserve">the college </w:t>
      </w:r>
      <w:r w:rsidR="00F46155" w:rsidRPr="001C6690">
        <w:rPr>
          <w:rFonts w:ascii="Calibri" w:hAnsi="Calibri"/>
          <w:sz w:val="24"/>
          <w:szCs w:val="24"/>
        </w:rPr>
        <w:t xml:space="preserve">would be an appropriate response. </w:t>
      </w:r>
      <w:r>
        <w:rPr>
          <w:rFonts w:ascii="Calibri" w:hAnsi="Calibri"/>
          <w:sz w:val="24"/>
          <w:szCs w:val="24"/>
        </w:rPr>
        <w:t>L</w:t>
      </w:r>
      <w:r w:rsidR="00F46155" w:rsidRPr="001C6690">
        <w:rPr>
          <w:rFonts w:ascii="Calibri" w:hAnsi="Calibri"/>
          <w:sz w:val="24"/>
          <w:szCs w:val="24"/>
        </w:rPr>
        <w:t xml:space="preserve">eadership is overrated. </w:t>
      </w:r>
      <w:r>
        <w:rPr>
          <w:rFonts w:ascii="Calibri" w:hAnsi="Calibri"/>
          <w:sz w:val="24"/>
          <w:szCs w:val="24"/>
        </w:rPr>
        <w:t>‘</w:t>
      </w:r>
      <w:r w:rsidR="00F46155" w:rsidRPr="001C6690">
        <w:rPr>
          <w:rFonts w:ascii="Calibri" w:hAnsi="Calibri"/>
          <w:sz w:val="24"/>
          <w:szCs w:val="24"/>
        </w:rPr>
        <w:t>Follow</w:t>
      </w:r>
      <w:r>
        <w:rPr>
          <w:rFonts w:ascii="Calibri" w:hAnsi="Calibri"/>
          <w:sz w:val="24"/>
          <w:szCs w:val="24"/>
        </w:rPr>
        <w:t>-</w:t>
      </w:r>
      <w:r w:rsidR="00F46155" w:rsidRPr="001C6690">
        <w:rPr>
          <w:rFonts w:ascii="Calibri" w:hAnsi="Calibri"/>
          <w:sz w:val="24"/>
          <w:szCs w:val="24"/>
        </w:rPr>
        <w:t>ship</w:t>
      </w:r>
      <w:r>
        <w:rPr>
          <w:rFonts w:ascii="Calibri" w:hAnsi="Calibri"/>
          <w:sz w:val="24"/>
          <w:szCs w:val="24"/>
        </w:rPr>
        <w:t>’</w:t>
      </w:r>
      <w:r w:rsidR="00F46155" w:rsidRPr="001C6690">
        <w:rPr>
          <w:rFonts w:ascii="Calibri" w:hAnsi="Calibri"/>
          <w:sz w:val="24"/>
          <w:szCs w:val="24"/>
        </w:rPr>
        <w:t xml:space="preserve"> instead of leadership. </w:t>
      </w:r>
    </w:p>
    <w:p w14:paraId="0B249975" w14:textId="77777777" w:rsidR="00620FC5" w:rsidRPr="001C6690" w:rsidRDefault="00496230" w:rsidP="00620FC5">
      <w:pPr>
        <w:pStyle w:val="Heading1"/>
        <w:shd w:val="clear" w:color="auto" w:fill="CCBDB7" w:themeFill="text2" w:themeFillTint="66"/>
        <w:rPr>
          <w:rFonts w:ascii="Calibri" w:hAnsi="Calibri"/>
          <w:color w:val="503D1B" w:themeColor="background2" w:themeShade="40"/>
        </w:rPr>
      </w:pPr>
      <w:r>
        <w:rPr>
          <w:rFonts w:ascii="Calibri" w:hAnsi="Calibri"/>
          <w:color w:val="503D1B" w:themeColor="background2" w:themeShade="40"/>
        </w:rPr>
        <w:t>Tikanga</w:t>
      </w:r>
      <w:r w:rsidR="00620FC5">
        <w:rPr>
          <w:rFonts w:ascii="Calibri" w:hAnsi="Calibri"/>
          <w:color w:val="503D1B" w:themeColor="background2" w:themeShade="40"/>
        </w:rPr>
        <w:t xml:space="preserve"> polynesia – feedback to previous presentations </w:t>
      </w:r>
    </w:p>
    <w:p w14:paraId="161FC54B" w14:textId="77777777" w:rsidR="009F796A" w:rsidRPr="001C6690" w:rsidRDefault="00CA12D7" w:rsidP="009F796A">
      <w:pPr>
        <w:spacing w:before="100" w:beforeAutospacing="1" w:after="100" w:afterAutospacing="1"/>
        <w:jc w:val="both"/>
        <w:rPr>
          <w:rFonts w:ascii="Calibri" w:hAnsi="Calibri"/>
          <w:sz w:val="24"/>
          <w:szCs w:val="24"/>
        </w:rPr>
      </w:pPr>
      <w:r>
        <w:rPr>
          <w:rFonts w:ascii="Calibri" w:hAnsi="Calibri"/>
          <w:sz w:val="24"/>
          <w:szCs w:val="24"/>
        </w:rPr>
        <w:t>I</w:t>
      </w:r>
      <w:r w:rsidR="00620FC5">
        <w:rPr>
          <w:rFonts w:ascii="Calibri" w:hAnsi="Calibri"/>
          <w:sz w:val="24"/>
          <w:szCs w:val="24"/>
        </w:rPr>
        <w:t>t is the leadership</w:t>
      </w:r>
      <w:r w:rsidR="00620FC5" w:rsidRPr="001C6690">
        <w:rPr>
          <w:rFonts w:ascii="Calibri" w:hAnsi="Calibri"/>
          <w:sz w:val="24"/>
          <w:szCs w:val="24"/>
        </w:rPr>
        <w:t xml:space="preserve"> language being used</w:t>
      </w:r>
      <w:r w:rsidR="00620FC5">
        <w:rPr>
          <w:rFonts w:ascii="Calibri" w:hAnsi="Calibri"/>
          <w:sz w:val="24"/>
          <w:szCs w:val="24"/>
        </w:rPr>
        <w:t>. I</w:t>
      </w:r>
      <w:r w:rsidR="00620FC5" w:rsidRPr="001C6690">
        <w:rPr>
          <w:rFonts w:ascii="Calibri" w:hAnsi="Calibri"/>
          <w:sz w:val="24"/>
          <w:szCs w:val="24"/>
        </w:rPr>
        <w:t>t should be the form of leadership that should be taught. We use the term minister to identify those the bishop licenses. The lay are ministers or leaders to lead mission. Minister of the Word and Sacrament – ordained. Leaders of ministry and teachers of ministry. Three groups as common levels.</w:t>
      </w:r>
      <w:r w:rsidR="009F796A">
        <w:rPr>
          <w:rFonts w:ascii="Calibri" w:hAnsi="Calibri"/>
          <w:sz w:val="24"/>
          <w:szCs w:val="24"/>
        </w:rPr>
        <w:t xml:space="preserve"> </w:t>
      </w:r>
      <w:r w:rsidR="009F796A" w:rsidRPr="001C6690">
        <w:rPr>
          <w:rFonts w:ascii="Calibri" w:hAnsi="Calibri"/>
          <w:sz w:val="24"/>
          <w:szCs w:val="24"/>
        </w:rPr>
        <w:t>Po</w:t>
      </w:r>
      <w:r w:rsidR="009F796A">
        <w:rPr>
          <w:rFonts w:ascii="Calibri" w:hAnsi="Calibri"/>
          <w:sz w:val="24"/>
          <w:szCs w:val="24"/>
        </w:rPr>
        <w:t xml:space="preserve">lynesia </w:t>
      </w:r>
      <w:r w:rsidR="009F796A" w:rsidRPr="001C6690">
        <w:rPr>
          <w:rFonts w:ascii="Calibri" w:hAnsi="Calibri"/>
          <w:sz w:val="24"/>
          <w:szCs w:val="24"/>
        </w:rPr>
        <w:t>came open minded</w:t>
      </w:r>
      <w:r w:rsidR="009F796A">
        <w:rPr>
          <w:rFonts w:ascii="Calibri" w:hAnsi="Calibri"/>
          <w:sz w:val="24"/>
          <w:szCs w:val="24"/>
        </w:rPr>
        <w:t xml:space="preserve">, to </w:t>
      </w:r>
      <w:r w:rsidR="009F796A" w:rsidRPr="001C6690">
        <w:rPr>
          <w:rFonts w:ascii="Calibri" w:hAnsi="Calibri"/>
          <w:sz w:val="24"/>
          <w:szCs w:val="24"/>
        </w:rPr>
        <w:t xml:space="preserve">listen, </w:t>
      </w:r>
      <w:r w:rsidR="009F796A">
        <w:rPr>
          <w:rFonts w:ascii="Calibri" w:hAnsi="Calibri"/>
          <w:sz w:val="24"/>
          <w:szCs w:val="24"/>
        </w:rPr>
        <w:t xml:space="preserve">and to </w:t>
      </w:r>
      <w:r w:rsidR="009F796A" w:rsidRPr="001C6690">
        <w:rPr>
          <w:rFonts w:ascii="Calibri" w:hAnsi="Calibri"/>
          <w:sz w:val="24"/>
          <w:szCs w:val="24"/>
        </w:rPr>
        <w:t xml:space="preserve">talanoa. </w:t>
      </w:r>
      <w:r w:rsidR="009F796A">
        <w:rPr>
          <w:rFonts w:ascii="Calibri" w:hAnsi="Calibri"/>
          <w:sz w:val="24"/>
          <w:szCs w:val="24"/>
        </w:rPr>
        <w:t>For Polynesia, w</w:t>
      </w:r>
      <w:r w:rsidR="009F796A" w:rsidRPr="001C6690">
        <w:rPr>
          <w:rFonts w:ascii="Calibri" w:hAnsi="Calibri"/>
          <w:sz w:val="24"/>
          <w:szCs w:val="24"/>
        </w:rPr>
        <w:t>hen we come to Common Life forums we consist of different s</w:t>
      </w:r>
      <w:r w:rsidR="009F796A">
        <w:rPr>
          <w:rFonts w:ascii="Calibri" w:hAnsi="Calibri"/>
          <w:sz w:val="24"/>
          <w:szCs w:val="24"/>
        </w:rPr>
        <w:t>t</w:t>
      </w:r>
      <w:r w:rsidR="009F796A" w:rsidRPr="001C6690">
        <w:rPr>
          <w:rFonts w:ascii="Calibri" w:hAnsi="Calibri"/>
          <w:sz w:val="24"/>
          <w:szCs w:val="24"/>
        </w:rPr>
        <w:t>ates</w:t>
      </w:r>
      <w:r w:rsidR="009F796A">
        <w:rPr>
          <w:rFonts w:ascii="Calibri" w:hAnsi="Calibri"/>
          <w:sz w:val="24"/>
          <w:szCs w:val="24"/>
        </w:rPr>
        <w:t>, countries, and languages</w:t>
      </w:r>
      <w:r w:rsidR="009F796A" w:rsidRPr="001C6690">
        <w:rPr>
          <w:rFonts w:ascii="Calibri" w:hAnsi="Calibri"/>
          <w:sz w:val="24"/>
          <w:szCs w:val="24"/>
        </w:rPr>
        <w:t>. Whatever is referred to in Po</w:t>
      </w:r>
      <w:r w:rsidR="009F796A">
        <w:rPr>
          <w:rFonts w:ascii="Calibri" w:hAnsi="Calibri"/>
          <w:sz w:val="24"/>
          <w:szCs w:val="24"/>
        </w:rPr>
        <w:t>lynesia</w:t>
      </w:r>
      <w:r w:rsidR="009F796A" w:rsidRPr="001C6690">
        <w:rPr>
          <w:rFonts w:ascii="Calibri" w:hAnsi="Calibri"/>
          <w:sz w:val="24"/>
          <w:szCs w:val="24"/>
        </w:rPr>
        <w:t xml:space="preserve"> is inclusive of Hind</w:t>
      </w:r>
      <w:r w:rsidR="009F796A">
        <w:rPr>
          <w:rFonts w:ascii="Calibri" w:hAnsi="Calibri"/>
          <w:sz w:val="24"/>
          <w:szCs w:val="24"/>
        </w:rPr>
        <w:t xml:space="preserve">i and we work with these </w:t>
      </w:r>
      <w:r w:rsidR="009F796A" w:rsidRPr="001C6690">
        <w:rPr>
          <w:rFonts w:ascii="Calibri" w:hAnsi="Calibri"/>
          <w:sz w:val="24"/>
          <w:szCs w:val="24"/>
        </w:rPr>
        <w:t>d</w:t>
      </w:r>
      <w:r w:rsidR="009F796A">
        <w:rPr>
          <w:rFonts w:ascii="Calibri" w:hAnsi="Calibri"/>
          <w:sz w:val="24"/>
          <w:szCs w:val="24"/>
        </w:rPr>
        <w:t>i</w:t>
      </w:r>
      <w:r w:rsidR="009F796A" w:rsidRPr="001C6690">
        <w:rPr>
          <w:rFonts w:ascii="Calibri" w:hAnsi="Calibri"/>
          <w:sz w:val="24"/>
          <w:szCs w:val="24"/>
        </w:rPr>
        <w:t>vers</w:t>
      </w:r>
      <w:r w:rsidR="009F796A">
        <w:rPr>
          <w:rFonts w:ascii="Calibri" w:hAnsi="Calibri"/>
          <w:sz w:val="24"/>
          <w:szCs w:val="24"/>
        </w:rPr>
        <w:t>ities</w:t>
      </w:r>
      <w:r w:rsidR="009F796A" w:rsidRPr="001C6690">
        <w:rPr>
          <w:rFonts w:ascii="Calibri" w:hAnsi="Calibri"/>
          <w:sz w:val="24"/>
          <w:szCs w:val="24"/>
        </w:rPr>
        <w:t xml:space="preserve">. Bush views, bush lawyers, bring to us in HQ and we have to wrestle with this. We want to make sure we have the views of all </w:t>
      </w:r>
      <w:r w:rsidR="003C27C8">
        <w:rPr>
          <w:rFonts w:ascii="Calibri" w:hAnsi="Calibri"/>
          <w:sz w:val="24"/>
          <w:szCs w:val="24"/>
        </w:rPr>
        <w:t>people</w:t>
      </w:r>
      <w:r w:rsidR="009F796A" w:rsidRPr="001C6690">
        <w:rPr>
          <w:rFonts w:ascii="Calibri" w:hAnsi="Calibri"/>
          <w:sz w:val="24"/>
          <w:szCs w:val="24"/>
        </w:rPr>
        <w:t xml:space="preserve">. </w:t>
      </w:r>
      <w:r w:rsidR="003C27C8">
        <w:rPr>
          <w:rFonts w:ascii="Calibri" w:hAnsi="Calibri"/>
          <w:sz w:val="24"/>
          <w:szCs w:val="24"/>
        </w:rPr>
        <w:t>We s</w:t>
      </w:r>
      <w:r w:rsidR="009F796A" w:rsidRPr="001C6690">
        <w:rPr>
          <w:rFonts w:ascii="Calibri" w:hAnsi="Calibri"/>
          <w:sz w:val="24"/>
          <w:szCs w:val="24"/>
        </w:rPr>
        <w:t>truggle in our training and theo</w:t>
      </w:r>
      <w:r w:rsidR="003C27C8">
        <w:rPr>
          <w:rFonts w:ascii="Calibri" w:hAnsi="Calibri"/>
          <w:sz w:val="24"/>
          <w:szCs w:val="24"/>
        </w:rPr>
        <w:t>logical</w:t>
      </w:r>
      <w:r w:rsidR="009F796A" w:rsidRPr="001C6690">
        <w:rPr>
          <w:rFonts w:ascii="Calibri" w:hAnsi="Calibri"/>
          <w:sz w:val="24"/>
          <w:szCs w:val="24"/>
        </w:rPr>
        <w:t xml:space="preserve"> expectations</w:t>
      </w:r>
      <w:r w:rsidR="003C27C8">
        <w:rPr>
          <w:rFonts w:ascii="Calibri" w:hAnsi="Calibri"/>
          <w:sz w:val="24"/>
          <w:szCs w:val="24"/>
        </w:rPr>
        <w:t xml:space="preserve">: </w:t>
      </w:r>
      <w:r w:rsidR="009F796A" w:rsidRPr="001C6690">
        <w:rPr>
          <w:rFonts w:ascii="Calibri" w:hAnsi="Calibri"/>
          <w:sz w:val="24"/>
          <w:szCs w:val="24"/>
        </w:rPr>
        <w:t xml:space="preserve">Samoa, Tonga, Fiji etc. </w:t>
      </w:r>
      <w:r w:rsidR="003C27C8">
        <w:rPr>
          <w:rFonts w:ascii="Calibri" w:hAnsi="Calibri"/>
          <w:sz w:val="24"/>
          <w:szCs w:val="24"/>
        </w:rPr>
        <w:t>there are three</w:t>
      </w:r>
      <w:r w:rsidR="009F796A" w:rsidRPr="001C6690">
        <w:rPr>
          <w:rFonts w:ascii="Calibri" w:hAnsi="Calibri"/>
          <w:sz w:val="24"/>
          <w:szCs w:val="24"/>
        </w:rPr>
        <w:t xml:space="preserve"> languages in Tonga alone. </w:t>
      </w:r>
      <w:r w:rsidR="003C27C8">
        <w:rPr>
          <w:rFonts w:ascii="Calibri" w:hAnsi="Calibri"/>
          <w:sz w:val="24"/>
          <w:szCs w:val="24"/>
        </w:rPr>
        <w:t>The u</w:t>
      </w:r>
      <w:r w:rsidR="009F796A" w:rsidRPr="001C6690">
        <w:rPr>
          <w:rFonts w:ascii="Calibri" w:hAnsi="Calibri"/>
          <w:sz w:val="24"/>
          <w:szCs w:val="24"/>
        </w:rPr>
        <w:t xml:space="preserve">se </w:t>
      </w:r>
      <w:r w:rsidR="003C27C8">
        <w:rPr>
          <w:rFonts w:ascii="Calibri" w:hAnsi="Calibri"/>
          <w:sz w:val="24"/>
          <w:szCs w:val="24"/>
        </w:rPr>
        <w:t xml:space="preserve">of </w:t>
      </w:r>
      <w:r w:rsidR="009F796A" w:rsidRPr="001C6690">
        <w:rPr>
          <w:rFonts w:ascii="Calibri" w:hAnsi="Calibri"/>
          <w:sz w:val="24"/>
          <w:szCs w:val="24"/>
        </w:rPr>
        <w:t xml:space="preserve">appropriate language </w:t>
      </w:r>
      <w:r w:rsidR="003C27C8">
        <w:rPr>
          <w:rFonts w:ascii="Calibri" w:hAnsi="Calibri"/>
          <w:sz w:val="24"/>
          <w:szCs w:val="24"/>
        </w:rPr>
        <w:t xml:space="preserve">is </w:t>
      </w:r>
      <w:r w:rsidR="009F796A" w:rsidRPr="001C6690">
        <w:rPr>
          <w:rFonts w:ascii="Calibri" w:hAnsi="Calibri"/>
          <w:sz w:val="24"/>
          <w:szCs w:val="24"/>
        </w:rPr>
        <w:t>in our strat</w:t>
      </w:r>
      <w:r w:rsidR="003C27C8">
        <w:rPr>
          <w:rFonts w:ascii="Calibri" w:hAnsi="Calibri"/>
          <w:sz w:val="24"/>
          <w:szCs w:val="24"/>
        </w:rPr>
        <w:t>egic</w:t>
      </w:r>
      <w:r w:rsidR="009F796A" w:rsidRPr="001C6690">
        <w:rPr>
          <w:rFonts w:ascii="Calibri" w:hAnsi="Calibri"/>
          <w:sz w:val="24"/>
          <w:szCs w:val="24"/>
        </w:rPr>
        <w:t xml:space="preserve"> plan. </w:t>
      </w:r>
    </w:p>
    <w:p w14:paraId="5BE09307" w14:textId="77777777" w:rsidR="00F46155" w:rsidRPr="001C6690" w:rsidRDefault="00496230" w:rsidP="00F46155">
      <w:pPr>
        <w:pStyle w:val="Heading1"/>
        <w:shd w:val="clear" w:color="auto" w:fill="CCBDB7" w:themeFill="text2" w:themeFillTint="66"/>
        <w:rPr>
          <w:rFonts w:ascii="Calibri" w:hAnsi="Calibri"/>
          <w:color w:val="503D1B" w:themeColor="background2" w:themeShade="40"/>
        </w:rPr>
      </w:pPr>
      <w:r>
        <w:rPr>
          <w:rFonts w:ascii="Calibri" w:hAnsi="Calibri"/>
          <w:color w:val="503D1B" w:themeColor="background2" w:themeShade="40"/>
        </w:rPr>
        <w:lastRenderedPageBreak/>
        <w:t>Tikanga</w:t>
      </w:r>
      <w:r w:rsidR="00F46155">
        <w:rPr>
          <w:rFonts w:ascii="Calibri" w:hAnsi="Calibri"/>
          <w:color w:val="503D1B" w:themeColor="background2" w:themeShade="40"/>
        </w:rPr>
        <w:t xml:space="preserve"> māori – feedback to previous presentations </w:t>
      </w:r>
    </w:p>
    <w:p w14:paraId="51756A01" w14:textId="77777777" w:rsidR="003F1E06" w:rsidRPr="001C6690" w:rsidRDefault="00620FC5" w:rsidP="0000570D">
      <w:pPr>
        <w:spacing w:before="100" w:beforeAutospacing="1" w:after="100" w:afterAutospacing="1"/>
        <w:jc w:val="both"/>
        <w:rPr>
          <w:rFonts w:ascii="Calibri" w:hAnsi="Calibri"/>
          <w:sz w:val="24"/>
          <w:szCs w:val="24"/>
        </w:rPr>
      </w:pPr>
      <w:r>
        <w:rPr>
          <w:rFonts w:ascii="Calibri" w:hAnsi="Calibri"/>
          <w:sz w:val="24"/>
          <w:szCs w:val="24"/>
        </w:rPr>
        <w:t xml:space="preserve">Ministry Education Strategic Plan Documents were distributed. </w:t>
      </w:r>
      <w:r w:rsidR="003F1E06" w:rsidRPr="001C6690">
        <w:rPr>
          <w:rFonts w:ascii="Calibri" w:hAnsi="Calibri"/>
          <w:sz w:val="24"/>
          <w:szCs w:val="24"/>
        </w:rPr>
        <w:t xml:space="preserve"> </w:t>
      </w:r>
    </w:p>
    <w:p w14:paraId="207088E0" w14:textId="77777777" w:rsidR="003F1E06" w:rsidRPr="001C6690" w:rsidRDefault="00620FC5" w:rsidP="0000570D">
      <w:pPr>
        <w:spacing w:before="100" w:beforeAutospacing="1" w:after="100" w:afterAutospacing="1"/>
        <w:jc w:val="both"/>
        <w:rPr>
          <w:rFonts w:ascii="Calibri" w:hAnsi="Calibri"/>
          <w:sz w:val="24"/>
          <w:szCs w:val="24"/>
        </w:rPr>
      </w:pPr>
      <w:r>
        <w:rPr>
          <w:rFonts w:ascii="Calibri" w:hAnsi="Calibri"/>
          <w:sz w:val="24"/>
          <w:szCs w:val="24"/>
        </w:rPr>
        <w:t xml:space="preserve">There were concerns that the </w:t>
      </w:r>
      <w:r w:rsidR="003F1E06" w:rsidRPr="001C6690">
        <w:rPr>
          <w:rFonts w:ascii="Calibri" w:hAnsi="Calibri"/>
          <w:sz w:val="24"/>
          <w:szCs w:val="24"/>
        </w:rPr>
        <w:t>SJCTB</w:t>
      </w:r>
      <w:r>
        <w:rPr>
          <w:rFonts w:ascii="Calibri" w:hAnsi="Calibri"/>
          <w:sz w:val="24"/>
          <w:szCs w:val="24"/>
        </w:rPr>
        <w:t xml:space="preserve"> and </w:t>
      </w:r>
      <w:r w:rsidR="00A5746B">
        <w:rPr>
          <w:rFonts w:ascii="Calibri" w:hAnsi="Calibri"/>
          <w:sz w:val="24"/>
          <w:szCs w:val="24"/>
        </w:rPr>
        <w:t>TeK</w:t>
      </w:r>
      <w:r w:rsidR="003F1E06" w:rsidRPr="001C6690">
        <w:rPr>
          <w:rFonts w:ascii="Calibri" w:hAnsi="Calibri"/>
          <w:sz w:val="24"/>
          <w:szCs w:val="24"/>
        </w:rPr>
        <w:t xml:space="preserve"> </w:t>
      </w:r>
      <w:r>
        <w:rPr>
          <w:rFonts w:ascii="Calibri" w:hAnsi="Calibri"/>
          <w:sz w:val="24"/>
          <w:szCs w:val="24"/>
        </w:rPr>
        <w:t xml:space="preserve">were absent this day, as they are the </w:t>
      </w:r>
      <w:r w:rsidR="003F1E06" w:rsidRPr="001C6690">
        <w:rPr>
          <w:rFonts w:ascii="Calibri" w:hAnsi="Calibri"/>
          <w:sz w:val="24"/>
          <w:szCs w:val="24"/>
        </w:rPr>
        <w:t>driver</w:t>
      </w:r>
      <w:r>
        <w:rPr>
          <w:rFonts w:ascii="Calibri" w:hAnsi="Calibri"/>
          <w:sz w:val="24"/>
          <w:szCs w:val="24"/>
        </w:rPr>
        <w:t>s</w:t>
      </w:r>
      <w:r w:rsidR="003F1E06" w:rsidRPr="001C6690">
        <w:rPr>
          <w:rFonts w:ascii="Calibri" w:hAnsi="Calibri"/>
          <w:sz w:val="24"/>
          <w:szCs w:val="24"/>
        </w:rPr>
        <w:t xml:space="preserve"> for defining what </w:t>
      </w:r>
      <w:r>
        <w:rPr>
          <w:rFonts w:ascii="Calibri" w:hAnsi="Calibri"/>
          <w:sz w:val="24"/>
          <w:szCs w:val="24"/>
        </w:rPr>
        <w:t>Christian education is</w:t>
      </w:r>
      <w:r w:rsidR="003F1E06" w:rsidRPr="001C6690">
        <w:rPr>
          <w:rFonts w:ascii="Calibri" w:hAnsi="Calibri"/>
          <w:sz w:val="24"/>
          <w:szCs w:val="24"/>
        </w:rPr>
        <w:t xml:space="preserve">. Yesterday it was said that it is everything that we do. </w:t>
      </w:r>
      <w:r>
        <w:rPr>
          <w:rFonts w:ascii="Calibri" w:hAnsi="Calibri"/>
          <w:sz w:val="24"/>
          <w:szCs w:val="24"/>
        </w:rPr>
        <w:t>Without them at the table d</w:t>
      </w:r>
      <w:r w:rsidR="003F1E06" w:rsidRPr="001C6690">
        <w:rPr>
          <w:rFonts w:ascii="Calibri" w:hAnsi="Calibri"/>
          <w:sz w:val="24"/>
          <w:szCs w:val="24"/>
        </w:rPr>
        <w:t xml:space="preserve">o we end up talking past </w:t>
      </w:r>
      <w:r>
        <w:rPr>
          <w:rFonts w:ascii="Calibri" w:hAnsi="Calibri"/>
          <w:sz w:val="24"/>
          <w:szCs w:val="24"/>
        </w:rPr>
        <w:t>them</w:t>
      </w:r>
      <w:r w:rsidR="003F1E06" w:rsidRPr="001C6690">
        <w:rPr>
          <w:rFonts w:ascii="Calibri" w:hAnsi="Calibri"/>
          <w:sz w:val="24"/>
          <w:szCs w:val="24"/>
        </w:rPr>
        <w:t>? They have to meet their obligations to the Trust deed also. Funds that they provide. Actually</w:t>
      </w:r>
      <w:r>
        <w:rPr>
          <w:rFonts w:ascii="Calibri" w:hAnsi="Calibri"/>
          <w:sz w:val="24"/>
          <w:szCs w:val="24"/>
        </w:rPr>
        <w:t>,</w:t>
      </w:r>
      <w:r w:rsidR="003F1E06" w:rsidRPr="001C6690">
        <w:rPr>
          <w:rFonts w:ascii="Calibri" w:hAnsi="Calibri"/>
          <w:sz w:val="24"/>
          <w:szCs w:val="24"/>
        </w:rPr>
        <w:t xml:space="preserve"> </w:t>
      </w:r>
      <w:r>
        <w:rPr>
          <w:rFonts w:ascii="Calibri" w:hAnsi="Calibri"/>
          <w:sz w:val="24"/>
          <w:szCs w:val="24"/>
        </w:rPr>
        <w:t xml:space="preserve">we are </w:t>
      </w:r>
      <w:r w:rsidR="003F1E06" w:rsidRPr="001C6690">
        <w:rPr>
          <w:rFonts w:ascii="Calibri" w:hAnsi="Calibri"/>
          <w:sz w:val="24"/>
          <w:szCs w:val="24"/>
        </w:rPr>
        <w:t xml:space="preserve">all about the same </w:t>
      </w:r>
      <w:r>
        <w:rPr>
          <w:rFonts w:ascii="Calibri" w:hAnsi="Calibri"/>
          <w:sz w:val="24"/>
          <w:szCs w:val="24"/>
        </w:rPr>
        <w:t>thing and we are i</w:t>
      </w:r>
      <w:r w:rsidR="003F1E06" w:rsidRPr="001C6690">
        <w:rPr>
          <w:rFonts w:ascii="Calibri" w:hAnsi="Calibri"/>
          <w:sz w:val="24"/>
          <w:szCs w:val="24"/>
        </w:rPr>
        <w:t>n agreement</w:t>
      </w:r>
      <w:r>
        <w:rPr>
          <w:rFonts w:ascii="Calibri" w:hAnsi="Calibri"/>
          <w:sz w:val="24"/>
          <w:szCs w:val="24"/>
        </w:rPr>
        <w:t xml:space="preserve"> with </w:t>
      </w:r>
      <w:r w:rsidR="003F1E06" w:rsidRPr="001C6690">
        <w:rPr>
          <w:rFonts w:ascii="Calibri" w:hAnsi="Calibri"/>
          <w:sz w:val="24"/>
          <w:szCs w:val="24"/>
        </w:rPr>
        <w:t>what we’re doing</w:t>
      </w:r>
      <w:r>
        <w:rPr>
          <w:rFonts w:ascii="Calibri" w:hAnsi="Calibri"/>
          <w:sz w:val="24"/>
          <w:szCs w:val="24"/>
        </w:rPr>
        <w:t xml:space="preserve"> and saying</w:t>
      </w:r>
      <w:r w:rsidR="003F1E06" w:rsidRPr="001C6690">
        <w:rPr>
          <w:rFonts w:ascii="Calibri" w:hAnsi="Calibri"/>
          <w:sz w:val="24"/>
          <w:szCs w:val="24"/>
        </w:rPr>
        <w:t xml:space="preserve">. What makes us different is what is below that, context, resources, </w:t>
      </w:r>
      <w:r>
        <w:rPr>
          <w:rFonts w:ascii="Calibri" w:hAnsi="Calibri"/>
          <w:sz w:val="24"/>
          <w:szCs w:val="24"/>
        </w:rPr>
        <w:t xml:space="preserve">and </w:t>
      </w:r>
      <w:r w:rsidR="003F1E06" w:rsidRPr="001C6690">
        <w:rPr>
          <w:rFonts w:ascii="Calibri" w:hAnsi="Calibri"/>
          <w:sz w:val="24"/>
          <w:szCs w:val="24"/>
        </w:rPr>
        <w:t>situations in which we have to work in. We don’t get to share a lot of this</w:t>
      </w:r>
      <w:r>
        <w:rPr>
          <w:rFonts w:ascii="Calibri" w:hAnsi="Calibri"/>
          <w:sz w:val="24"/>
          <w:szCs w:val="24"/>
        </w:rPr>
        <w:t xml:space="preserve">. Education is applied in </w:t>
      </w:r>
      <w:r w:rsidR="003F1E06" w:rsidRPr="001C6690">
        <w:rPr>
          <w:rFonts w:ascii="Calibri" w:hAnsi="Calibri"/>
          <w:sz w:val="24"/>
          <w:szCs w:val="24"/>
        </w:rPr>
        <w:t>a broad sense</w:t>
      </w:r>
      <w:r>
        <w:rPr>
          <w:rFonts w:ascii="Calibri" w:hAnsi="Calibri"/>
          <w:sz w:val="24"/>
          <w:szCs w:val="24"/>
        </w:rPr>
        <w:t>. U</w:t>
      </w:r>
      <w:r w:rsidR="003F1E06" w:rsidRPr="001C6690">
        <w:rPr>
          <w:rFonts w:ascii="Calibri" w:hAnsi="Calibri"/>
          <w:sz w:val="24"/>
          <w:szCs w:val="24"/>
        </w:rPr>
        <w:t>nderstanding the context is difficult to express or talk about</w:t>
      </w:r>
      <w:r w:rsidR="005F4400">
        <w:rPr>
          <w:rFonts w:ascii="Calibri" w:hAnsi="Calibri"/>
          <w:sz w:val="24"/>
          <w:szCs w:val="24"/>
        </w:rPr>
        <w:t xml:space="preserve">. </w:t>
      </w:r>
      <w:r w:rsidR="003F1E06" w:rsidRPr="001C6690">
        <w:rPr>
          <w:rFonts w:ascii="Calibri" w:hAnsi="Calibri"/>
          <w:sz w:val="24"/>
          <w:szCs w:val="24"/>
        </w:rPr>
        <w:t xml:space="preserve">One to one… we don’t do it. </w:t>
      </w:r>
    </w:p>
    <w:p w14:paraId="183FAB0E" w14:textId="77777777" w:rsidR="003F1E06" w:rsidRPr="001C6690" w:rsidRDefault="005F4400" w:rsidP="0000570D">
      <w:pPr>
        <w:spacing w:before="100" w:beforeAutospacing="1" w:after="100" w:afterAutospacing="1"/>
        <w:jc w:val="both"/>
        <w:rPr>
          <w:rFonts w:ascii="Calibri" w:hAnsi="Calibri"/>
          <w:sz w:val="24"/>
          <w:szCs w:val="24"/>
        </w:rPr>
      </w:pPr>
      <w:r>
        <w:rPr>
          <w:rFonts w:ascii="Calibri" w:hAnsi="Calibri"/>
          <w:sz w:val="24"/>
          <w:szCs w:val="24"/>
        </w:rPr>
        <w:t>Y</w:t>
      </w:r>
      <w:r w:rsidR="003F1E06" w:rsidRPr="001C6690">
        <w:rPr>
          <w:rFonts w:ascii="Calibri" w:hAnsi="Calibri"/>
          <w:sz w:val="24"/>
          <w:szCs w:val="24"/>
        </w:rPr>
        <w:t>esterday</w:t>
      </w:r>
      <w:r>
        <w:rPr>
          <w:rFonts w:ascii="Calibri" w:hAnsi="Calibri"/>
          <w:sz w:val="24"/>
          <w:szCs w:val="24"/>
        </w:rPr>
        <w:t xml:space="preserve"> was </w:t>
      </w:r>
      <w:r w:rsidR="003F1E06" w:rsidRPr="001C6690">
        <w:rPr>
          <w:rFonts w:ascii="Calibri" w:hAnsi="Calibri"/>
          <w:sz w:val="24"/>
          <w:szCs w:val="24"/>
        </w:rPr>
        <w:t xml:space="preserve">the celebration of each </w:t>
      </w:r>
      <w:r w:rsidR="00496230">
        <w:rPr>
          <w:rFonts w:ascii="Calibri" w:hAnsi="Calibri"/>
          <w:sz w:val="24"/>
          <w:szCs w:val="24"/>
        </w:rPr>
        <w:t>Tikanga</w:t>
      </w:r>
      <w:r w:rsidR="003F1E06" w:rsidRPr="001C6690">
        <w:rPr>
          <w:rFonts w:ascii="Calibri" w:hAnsi="Calibri"/>
          <w:sz w:val="24"/>
          <w:szCs w:val="24"/>
        </w:rPr>
        <w:t xml:space="preserve"> being </w:t>
      </w:r>
      <w:r w:rsidRPr="001C6690">
        <w:rPr>
          <w:rFonts w:ascii="Calibri" w:hAnsi="Calibri"/>
          <w:sz w:val="24"/>
          <w:szCs w:val="24"/>
        </w:rPr>
        <w:t>indigenous</w:t>
      </w:r>
      <w:r w:rsidR="003F1E06" w:rsidRPr="001C6690">
        <w:rPr>
          <w:rFonts w:ascii="Calibri" w:hAnsi="Calibri"/>
          <w:sz w:val="24"/>
          <w:szCs w:val="24"/>
        </w:rPr>
        <w:t xml:space="preserve">. </w:t>
      </w:r>
      <w:r>
        <w:rPr>
          <w:rFonts w:ascii="Calibri" w:hAnsi="Calibri"/>
          <w:sz w:val="24"/>
          <w:szCs w:val="24"/>
        </w:rPr>
        <w:t>There is d</w:t>
      </w:r>
      <w:r w:rsidR="003F1E06" w:rsidRPr="001C6690">
        <w:rPr>
          <w:rFonts w:ascii="Calibri" w:hAnsi="Calibri"/>
          <w:sz w:val="24"/>
          <w:szCs w:val="24"/>
        </w:rPr>
        <w:t xml:space="preserve">iversity in </w:t>
      </w:r>
      <w:r w:rsidRPr="001C6690">
        <w:rPr>
          <w:rFonts w:ascii="Calibri" w:hAnsi="Calibri"/>
          <w:sz w:val="24"/>
          <w:szCs w:val="24"/>
        </w:rPr>
        <w:t>M</w:t>
      </w:r>
      <w:r>
        <w:rPr>
          <w:rFonts w:ascii="Calibri" w:hAnsi="Calibri"/>
          <w:sz w:val="24"/>
          <w:szCs w:val="24"/>
        </w:rPr>
        <w:t xml:space="preserve">āori </w:t>
      </w:r>
      <w:r w:rsidRPr="001C6690">
        <w:rPr>
          <w:rFonts w:ascii="Calibri" w:hAnsi="Calibri"/>
          <w:sz w:val="24"/>
          <w:szCs w:val="24"/>
        </w:rPr>
        <w:t>also</w:t>
      </w:r>
      <w:r w:rsidR="003F1E06" w:rsidRPr="001C6690">
        <w:rPr>
          <w:rFonts w:ascii="Calibri" w:hAnsi="Calibri"/>
          <w:sz w:val="24"/>
          <w:szCs w:val="24"/>
        </w:rPr>
        <w:t xml:space="preserve">. Unique challenges that </w:t>
      </w:r>
      <w:r w:rsidRPr="001C6690">
        <w:rPr>
          <w:rFonts w:ascii="Calibri" w:hAnsi="Calibri"/>
          <w:sz w:val="24"/>
          <w:szCs w:val="24"/>
        </w:rPr>
        <w:t>M</w:t>
      </w:r>
      <w:r>
        <w:rPr>
          <w:rFonts w:ascii="Calibri" w:hAnsi="Calibri"/>
          <w:sz w:val="24"/>
          <w:szCs w:val="24"/>
        </w:rPr>
        <w:t>āori</w:t>
      </w:r>
      <w:r w:rsidRPr="001C6690">
        <w:rPr>
          <w:rFonts w:ascii="Calibri" w:hAnsi="Calibri"/>
          <w:sz w:val="24"/>
          <w:szCs w:val="24"/>
        </w:rPr>
        <w:t xml:space="preserve"> </w:t>
      </w:r>
      <w:r>
        <w:rPr>
          <w:rFonts w:ascii="Calibri" w:hAnsi="Calibri"/>
          <w:sz w:val="24"/>
          <w:szCs w:val="24"/>
        </w:rPr>
        <w:t>is practical within the r</w:t>
      </w:r>
      <w:r w:rsidR="003F1E06" w:rsidRPr="001C6690">
        <w:rPr>
          <w:rFonts w:ascii="Calibri" w:hAnsi="Calibri"/>
          <w:sz w:val="24"/>
          <w:szCs w:val="24"/>
        </w:rPr>
        <w:t>eo. Mihinare in t</w:t>
      </w:r>
      <w:r>
        <w:rPr>
          <w:rFonts w:ascii="Calibri" w:hAnsi="Calibri"/>
          <w:sz w:val="24"/>
          <w:szCs w:val="24"/>
        </w:rPr>
        <w:t>h</w:t>
      </w:r>
      <w:r w:rsidR="003F1E06" w:rsidRPr="001C6690">
        <w:rPr>
          <w:rFonts w:ascii="Calibri" w:hAnsi="Calibri"/>
          <w:sz w:val="24"/>
          <w:szCs w:val="24"/>
        </w:rPr>
        <w:t>e reo</w:t>
      </w:r>
      <w:r>
        <w:rPr>
          <w:rFonts w:ascii="Calibri" w:hAnsi="Calibri"/>
          <w:sz w:val="24"/>
          <w:szCs w:val="24"/>
        </w:rPr>
        <w:t>, and</w:t>
      </w:r>
      <w:r w:rsidR="003F1E06" w:rsidRPr="001C6690">
        <w:rPr>
          <w:rFonts w:ascii="Calibri" w:hAnsi="Calibri"/>
          <w:sz w:val="24"/>
          <w:szCs w:val="24"/>
        </w:rPr>
        <w:t xml:space="preserve"> in all</w:t>
      </w:r>
      <w:r>
        <w:rPr>
          <w:rFonts w:ascii="Calibri" w:hAnsi="Calibri"/>
          <w:sz w:val="24"/>
          <w:szCs w:val="24"/>
        </w:rPr>
        <w:t xml:space="preserve"> of us, n</w:t>
      </w:r>
      <w:r w:rsidR="003F1E06" w:rsidRPr="001C6690">
        <w:rPr>
          <w:rFonts w:ascii="Calibri" w:hAnsi="Calibri"/>
          <w:sz w:val="24"/>
          <w:szCs w:val="24"/>
        </w:rPr>
        <w:t>ot just ministers. The reo is the comfort we require. The integral part of o</w:t>
      </w:r>
      <w:r>
        <w:rPr>
          <w:rFonts w:ascii="Calibri" w:hAnsi="Calibri"/>
          <w:sz w:val="24"/>
          <w:szCs w:val="24"/>
        </w:rPr>
        <w:t>u</w:t>
      </w:r>
      <w:r w:rsidR="003F1E06" w:rsidRPr="001C6690">
        <w:rPr>
          <w:rFonts w:ascii="Calibri" w:hAnsi="Calibri"/>
          <w:sz w:val="24"/>
          <w:szCs w:val="24"/>
        </w:rPr>
        <w:t>r ministry training is t</w:t>
      </w:r>
      <w:r>
        <w:rPr>
          <w:rFonts w:ascii="Calibri" w:hAnsi="Calibri"/>
          <w:sz w:val="24"/>
          <w:szCs w:val="24"/>
        </w:rPr>
        <w:t>he r</w:t>
      </w:r>
      <w:r w:rsidR="003F1E06" w:rsidRPr="001C6690">
        <w:rPr>
          <w:rFonts w:ascii="Calibri" w:hAnsi="Calibri"/>
          <w:sz w:val="24"/>
          <w:szCs w:val="24"/>
        </w:rPr>
        <w:t xml:space="preserve">eo. </w:t>
      </w:r>
      <w:r>
        <w:rPr>
          <w:rFonts w:ascii="Calibri" w:hAnsi="Calibri"/>
          <w:sz w:val="24"/>
          <w:szCs w:val="24"/>
        </w:rPr>
        <w:t>Reo s</w:t>
      </w:r>
      <w:r w:rsidR="003F1E06" w:rsidRPr="001C6690">
        <w:rPr>
          <w:rFonts w:ascii="Calibri" w:hAnsi="Calibri"/>
          <w:sz w:val="24"/>
          <w:szCs w:val="24"/>
        </w:rPr>
        <w:t xml:space="preserve">till gives us the </w:t>
      </w:r>
      <w:r>
        <w:rPr>
          <w:rFonts w:ascii="Calibri" w:hAnsi="Calibri"/>
          <w:sz w:val="24"/>
          <w:szCs w:val="24"/>
        </w:rPr>
        <w:t xml:space="preserve">theology </w:t>
      </w:r>
      <w:r w:rsidR="003F1E06" w:rsidRPr="001C6690">
        <w:rPr>
          <w:rFonts w:ascii="Calibri" w:hAnsi="Calibri"/>
          <w:sz w:val="24"/>
          <w:szCs w:val="24"/>
        </w:rPr>
        <w:t>of the Cross, and leadership in service. Social justice and mission in the comm</w:t>
      </w:r>
      <w:r>
        <w:rPr>
          <w:rFonts w:ascii="Calibri" w:hAnsi="Calibri"/>
          <w:sz w:val="24"/>
          <w:szCs w:val="24"/>
        </w:rPr>
        <w:t xml:space="preserve">unities. </w:t>
      </w:r>
      <w:r w:rsidR="003F1E06" w:rsidRPr="001C6690">
        <w:rPr>
          <w:rFonts w:ascii="Calibri" w:hAnsi="Calibri"/>
          <w:sz w:val="24"/>
          <w:szCs w:val="24"/>
        </w:rPr>
        <w:t xml:space="preserve">Celebration and commonality was a good thing that came out of yesterday. </w:t>
      </w:r>
    </w:p>
    <w:p w14:paraId="5D91FBF8" w14:textId="77777777" w:rsidR="000F61CB" w:rsidRDefault="003F1E06" w:rsidP="0000570D">
      <w:pPr>
        <w:spacing w:before="100" w:beforeAutospacing="1" w:after="100" w:afterAutospacing="1"/>
        <w:jc w:val="both"/>
        <w:rPr>
          <w:rFonts w:ascii="Calibri" w:hAnsi="Calibri"/>
          <w:sz w:val="24"/>
          <w:szCs w:val="24"/>
        </w:rPr>
      </w:pPr>
      <w:r w:rsidRPr="001C6690">
        <w:rPr>
          <w:rFonts w:ascii="Calibri" w:hAnsi="Calibri"/>
          <w:sz w:val="24"/>
          <w:szCs w:val="24"/>
        </w:rPr>
        <w:t>We gave you snapshots of the strategic approach of M</w:t>
      </w:r>
      <w:r w:rsidR="005F4400">
        <w:rPr>
          <w:rFonts w:ascii="Calibri" w:hAnsi="Calibri"/>
          <w:sz w:val="24"/>
          <w:szCs w:val="24"/>
        </w:rPr>
        <w:t>āori</w:t>
      </w:r>
      <w:r w:rsidRPr="001C6690">
        <w:rPr>
          <w:rFonts w:ascii="Calibri" w:hAnsi="Calibri"/>
          <w:sz w:val="24"/>
          <w:szCs w:val="24"/>
        </w:rPr>
        <w:t>. In response to Po</w:t>
      </w:r>
      <w:r w:rsidR="005F4400">
        <w:rPr>
          <w:rFonts w:ascii="Calibri" w:hAnsi="Calibri"/>
          <w:sz w:val="24"/>
          <w:szCs w:val="24"/>
        </w:rPr>
        <w:t>lynesia</w:t>
      </w:r>
      <w:r w:rsidRPr="001C6690">
        <w:rPr>
          <w:rFonts w:ascii="Calibri" w:hAnsi="Calibri"/>
          <w:sz w:val="24"/>
          <w:szCs w:val="24"/>
        </w:rPr>
        <w:t xml:space="preserve"> and like </w:t>
      </w:r>
      <w:r w:rsidR="005F4400" w:rsidRPr="001C6690">
        <w:rPr>
          <w:rFonts w:ascii="Calibri" w:hAnsi="Calibri"/>
          <w:sz w:val="24"/>
          <w:szCs w:val="24"/>
        </w:rPr>
        <w:t>Pā</w:t>
      </w:r>
      <w:r w:rsidR="005F4400">
        <w:rPr>
          <w:rFonts w:ascii="Calibri" w:hAnsi="Calibri"/>
          <w:sz w:val="24"/>
          <w:szCs w:val="24"/>
        </w:rPr>
        <w:t>kehā,</w:t>
      </w:r>
      <w:r w:rsidRPr="001C6690">
        <w:rPr>
          <w:rFonts w:ascii="Calibri" w:hAnsi="Calibri"/>
          <w:sz w:val="24"/>
          <w:szCs w:val="24"/>
        </w:rPr>
        <w:t xml:space="preserve"> we needed to have gathered among ourselves first before coming to the Hui. It would have been helpful. </w:t>
      </w:r>
      <w:r w:rsidR="005F4400">
        <w:rPr>
          <w:rFonts w:ascii="Calibri" w:hAnsi="Calibri"/>
          <w:sz w:val="24"/>
          <w:szCs w:val="24"/>
        </w:rPr>
        <w:t>Māori</w:t>
      </w:r>
      <w:r w:rsidRPr="001C6690">
        <w:rPr>
          <w:rFonts w:ascii="Calibri" w:hAnsi="Calibri"/>
          <w:sz w:val="24"/>
          <w:szCs w:val="24"/>
        </w:rPr>
        <w:t xml:space="preserve"> had to establish their own commonality first before the </w:t>
      </w:r>
      <w:r w:rsidR="005F4400">
        <w:rPr>
          <w:rFonts w:ascii="Calibri" w:hAnsi="Calibri"/>
          <w:sz w:val="24"/>
          <w:szCs w:val="24"/>
        </w:rPr>
        <w:t xml:space="preserve">three </w:t>
      </w:r>
      <w:r w:rsidR="00496230">
        <w:rPr>
          <w:rFonts w:ascii="Calibri" w:hAnsi="Calibri"/>
          <w:sz w:val="24"/>
          <w:szCs w:val="24"/>
        </w:rPr>
        <w:t>Tikanga</w:t>
      </w:r>
      <w:r w:rsidRPr="001C6690">
        <w:rPr>
          <w:rFonts w:ascii="Calibri" w:hAnsi="Calibri"/>
          <w:sz w:val="24"/>
          <w:szCs w:val="24"/>
        </w:rPr>
        <w:t>. Respect to each Amoran</w:t>
      </w:r>
      <w:r w:rsidR="005F4400">
        <w:rPr>
          <w:rFonts w:ascii="Calibri" w:hAnsi="Calibri"/>
          <w:sz w:val="24"/>
          <w:szCs w:val="24"/>
        </w:rPr>
        <w:t>gi to deliver in their way. L</w:t>
      </w:r>
      <w:r w:rsidRPr="001C6690">
        <w:rPr>
          <w:rFonts w:ascii="Calibri" w:hAnsi="Calibri"/>
          <w:sz w:val="24"/>
          <w:szCs w:val="24"/>
        </w:rPr>
        <w:t>aity</w:t>
      </w:r>
      <w:r w:rsidR="005F4400">
        <w:rPr>
          <w:rFonts w:ascii="Calibri" w:hAnsi="Calibri"/>
          <w:sz w:val="24"/>
          <w:szCs w:val="24"/>
        </w:rPr>
        <w:t xml:space="preserve">, </w:t>
      </w:r>
      <w:r w:rsidR="005F4400" w:rsidRPr="001C6690">
        <w:rPr>
          <w:rFonts w:ascii="Calibri" w:hAnsi="Calibri"/>
          <w:sz w:val="24"/>
          <w:szCs w:val="24"/>
        </w:rPr>
        <w:t>rather than ordained ministry</w:t>
      </w:r>
      <w:r w:rsidR="005F4400">
        <w:rPr>
          <w:rFonts w:ascii="Calibri" w:hAnsi="Calibri"/>
          <w:sz w:val="24"/>
          <w:szCs w:val="24"/>
        </w:rPr>
        <w:t xml:space="preserve">, </w:t>
      </w:r>
      <w:r w:rsidRPr="001C6690">
        <w:rPr>
          <w:rFonts w:ascii="Calibri" w:hAnsi="Calibri"/>
          <w:sz w:val="24"/>
          <w:szCs w:val="24"/>
        </w:rPr>
        <w:t xml:space="preserve">is the key to the </w:t>
      </w:r>
      <w:r w:rsidR="005F4400" w:rsidRPr="001C6690">
        <w:rPr>
          <w:rFonts w:ascii="Calibri" w:hAnsi="Calibri"/>
          <w:sz w:val="24"/>
          <w:szCs w:val="24"/>
        </w:rPr>
        <w:t>Pīhopatanga</w:t>
      </w:r>
      <w:r w:rsidRPr="001C6690">
        <w:rPr>
          <w:rFonts w:ascii="Calibri" w:hAnsi="Calibri"/>
          <w:sz w:val="24"/>
          <w:szCs w:val="24"/>
        </w:rPr>
        <w:t xml:space="preserve"> success. </w:t>
      </w:r>
      <w:r w:rsidR="005F4400">
        <w:rPr>
          <w:rFonts w:ascii="Calibri" w:hAnsi="Calibri"/>
          <w:sz w:val="24"/>
          <w:szCs w:val="24"/>
        </w:rPr>
        <w:t>A m</w:t>
      </w:r>
      <w:r w:rsidRPr="001C6690">
        <w:rPr>
          <w:rFonts w:ascii="Calibri" w:hAnsi="Calibri"/>
          <w:sz w:val="24"/>
          <w:szCs w:val="24"/>
        </w:rPr>
        <w:t>arae context expect</w:t>
      </w:r>
      <w:r w:rsidR="005F4400">
        <w:rPr>
          <w:rFonts w:ascii="Calibri" w:hAnsi="Calibri"/>
          <w:sz w:val="24"/>
          <w:szCs w:val="24"/>
        </w:rPr>
        <w:t>s everything to be done in the r</w:t>
      </w:r>
      <w:r w:rsidRPr="001C6690">
        <w:rPr>
          <w:rFonts w:ascii="Calibri" w:hAnsi="Calibri"/>
          <w:sz w:val="24"/>
          <w:szCs w:val="24"/>
        </w:rPr>
        <w:t xml:space="preserve">eo. </w:t>
      </w:r>
      <w:r w:rsidR="005F4400">
        <w:rPr>
          <w:rFonts w:ascii="Calibri" w:hAnsi="Calibri"/>
          <w:sz w:val="24"/>
          <w:szCs w:val="24"/>
        </w:rPr>
        <w:t xml:space="preserve">College </w:t>
      </w:r>
      <w:r w:rsidRPr="001C6690">
        <w:rPr>
          <w:rFonts w:ascii="Calibri" w:hAnsi="Calibri"/>
          <w:sz w:val="24"/>
          <w:szCs w:val="24"/>
        </w:rPr>
        <w:t xml:space="preserve">is not training reo enough so Amorangi have to be resourced as well. The whole prayer book </w:t>
      </w:r>
      <w:r w:rsidR="005F4400">
        <w:rPr>
          <w:rFonts w:ascii="Calibri" w:hAnsi="Calibri"/>
          <w:sz w:val="24"/>
          <w:szCs w:val="24"/>
        </w:rPr>
        <w:t xml:space="preserve">should </w:t>
      </w:r>
      <w:r w:rsidRPr="001C6690">
        <w:rPr>
          <w:rFonts w:ascii="Calibri" w:hAnsi="Calibri"/>
          <w:sz w:val="24"/>
          <w:szCs w:val="24"/>
        </w:rPr>
        <w:t xml:space="preserve">be diglot. </w:t>
      </w:r>
      <w:r w:rsidR="005F4400">
        <w:rPr>
          <w:rFonts w:ascii="Calibri" w:hAnsi="Calibri"/>
          <w:sz w:val="24"/>
          <w:szCs w:val="24"/>
        </w:rPr>
        <w:t xml:space="preserve">Like </w:t>
      </w:r>
      <w:r w:rsidRPr="001C6690">
        <w:rPr>
          <w:rFonts w:ascii="Calibri" w:hAnsi="Calibri"/>
          <w:sz w:val="24"/>
          <w:szCs w:val="24"/>
        </w:rPr>
        <w:t>Martin Luther</w:t>
      </w:r>
      <w:r w:rsidR="005F4400">
        <w:rPr>
          <w:rFonts w:ascii="Calibri" w:hAnsi="Calibri"/>
          <w:sz w:val="24"/>
          <w:szCs w:val="24"/>
        </w:rPr>
        <w:t>’s</w:t>
      </w:r>
      <w:r w:rsidRPr="001C6690">
        <w:rPr>
          <w:rFonts w:ascii="Calibri" w:hAnsi="Calibri"/>
          <w:sz w:val="24"/>
          <w:szCs w:val="24"/>
        </w:rPr>
        <w:t xml:space="preserve"> reform</w:t>
      </w:r>
      <w:r w:rsidR="005F4400">
        <w:rPr>
          <w:rFonts w:ascii="Calibri" w:hAnsi="Calibri"/>
          <w:sz w:val="24"/>
          <w:szCs w:val="24"/>
        </w:rPr>
        <w:t>, it</w:t>
      </w:r>
      <w:r w:rsidRPr="001C6690">
        <w:rPr>
          <w:rFonts w:ascii="Calibri" w:hAnsi="Calibri"/>
          <w:sz w:val="24"/>
          <w:szCs w:val="24"/>
        </w:rPr>
        <w:t xml:space="preserve"> is to put the bible into the hands of </w:t>
      </w:r>
      <w:r w:rsidR="005F4400">
        <w:rPr>
          <w:rFonts w:ascii="Calibri" w:hAnsi="Calibri"/>
          <w:sz w:val="24"/>
          <w:szCs w:val="24"/>
        </w:rPr>
        <w:t>people</w:t>
      </w:r>
      <w:r w:rsidR="000F61CB">
        <w:rPr>
          <w:rFonts w:ascii="Calibri" w:hAnsi="Calibri"/>
          <w:sz w:val="24"/>
          <w:szCs w:val="24"/>
        </w:rPr>
        <w:t xml:space="preserve">. Empowering those in the home, overhauling </w:t>
      </w:r>
      <w:r w:rsidRPr="001C6690">
        <w:rPr>
          <w:rFonts w:ascii="Calibri" w:hAnsi="Calibri"/>
          <w:sz w:val="24"/>
          <w:szCs w:val="24"/>
        </w:rPr>
        <w:t>the church</w:t>
      </w:r>
      <w:r w:rsidR="000F61CB">
        <w:rPr>
          <w:rFonts w:ascii="Calibri" w:hAnsi="Calibri"/>
          <w:sz w:val="24"/>
          <w:szCs w:val="24"/>
        </w:rPr>
        <w:t>, building mission engagement and partnerships, growing the church, and sharing mission stories are the missional priorities of Te Pīhopatanga. T</w:t>
      </w:r>
      <w:r w:rsidRPr="001C6690">
        <w:rPr>
          <w:rFonts w:ascii="Calibri" w:hAnsi="Calibri"/>
          <w:sz w:val="24"/>
          <w:szCs w:val="24"/>
        </w:rPr>
        <w:t xml:space="preserve">ransforming the church from the bottom up rather than the top down. </w:t>
      </w:r>
      <w:r w:rsidR="000F61CB">
        <w:rPr>
          <w:rFonts w:ascii="Calibri" w:hAnsi="Calibri"/>
          <w:sz w:val="24"/>
          <w:szCs w:val="24"/>
        </w:rPr>
        <w:t>T</w:t>
      </w:r>
      <w:r w:rsidRPr="001C6690">
        <w:rPr>
          <w:rFonts w:ascii="Calibri" w:hAnsi="Calibri"/>
          <w:sz w:val="24"/>
          <w:szCs w:val="24"/>
        </w:rPr>
        <w:t xml:space="preserve">he Holy Spirit is the leader of the waka. Focus on commonality of all our </w:t>
      </w:r>
      <w:r w:rsidR="00496230">
        <w:rPr>
          <w:rFonts w:ascii="Calibri" w:hAnsi="Calibri"/>
          <w:sz w:val="24"/>
          <w:szCs w:val="24"/>
        </w:rPr>
        <w:t>Tikanga</w:t>
      </w:r>
      <w:r w:rsidRPr="001C6690">
        <w:rPr>
          <w:rFonts w:ascii="Calibri" w:hAnsi="Calibri"/>
          <w:sz w:val="24"/>
          <w:szCs w:val="24"/>
        </w:rPr>
        <w:t xml:space="preserve">. </w:t>
      </w:r>
    </w:p>
    <w:p w14:paraId="447C48A9" w14:textId="77777777" w:rsidR="003F1E06" w:rsidRPr="001C6690" w:rsidRDefault="00CA12D7" w:rsidP="0000570D">
      <w:pPr>
        <w:spacing w:before="100" w:beforeAutospacing="1" w:after="100" w:afterAutospacing="1"/>
        <w:jc w:val="both"/>
        <w:rPr>
          <w:rFonts w:ascii="Calibri" w:hAnsi="Calibri"/>
          <w:sz w:val="24"/>
          <w:szCs w:val="24"/>
        </w:rPr>
      </w:pPr>
      <w:r>
        <w:rPr>
          <w:rFonts w:ascii="Calibri" w:hAnsi="Calibri"/>
          <w:sz w:val="24"/>
          <w:szCs w:val="24"/>
        </w:rPr>
        <w:t xml:space="preserve">The Ministry </w:t>
      </w:r>
      <w:r>
        <w:rPr>
          <w:rFonts w:ascii="Calibri" w:hAnsi="Calibri"/>
          <w:sz w:val="24"/>
          <w:szCs w:val="24"/>
          <w:lang w:val="en-NZ"/>
        </w:rPr>
        <w:t xml:space="preserve">Education </w:t>
      </w:r>
      <w:r>
        <w:rPr>
          <w:rFonts w:ascii="Calibri" w:hAnsi="Calibri"/>
          <w:sz w:val="24"/>
          <w:szCs w:val="24"/>
        </w:rPr>
        <w:t xml:space="preserve">Strategic Plan of the </w:t>
      </w:r>
      <w:r w:rsidR="003F1E06" w:rsidRPr="00CA12D7">
        <w:rPr>
          <w:rFonts w:ascii="Calibri" w:hAnsi="Calibri"/>
          <w:sz w:val="24"/>
          <w:szCs w:val="24"/>
        </w:rPr>
        <w:t>P</w:t>
      </w:r>
      <w:r>
        <w:rPr>
          <w:rFonts w:ascii="Calibri" w:hAnsi="Calibri"/>
          <w:sz w:val="24"/>
          <w:szCs w:val="24"/>
        </w:rPr>
        <w:t>ī</w:t>
      </w:r>
      <w:r w:rsidR="003F1E06" w:rsidRPr="00CA12D7">
        <w:rPr>
          <w:rFonts w:ascii="Calibri" w:hAnsi="Calibri"/>
          <w:sz w:val="24"/>
          <w:szCs w:val="24"/>
        </w:rPr>
        <w:t>hopatanga</w:t>
      </w:r>
      <w:r>
        <w:rPr>
          <w:rFonts w:ascii="Calibri" w:hAnsi="Calibri"/>
          <w:sz w:val="24"/>
          <w:szCs w:val="24"/>
        </w:rPr>
        <w:t xml:space="preserve"> state these values: aroha, kotahitanga, rangatiratanga, manaakitanga, kaitiakitanga, </w:t>
      </w:r>
      <w:r w:rsidR="00496230">
        <w:rPr>
          <w:rFonts w:ascii="Calibri" w:hAnsi="Calibri"/>
          <w:sz w:val="24"/>
          <w:szCs w:val="24"/>
        </w:rPr>
        <w:t>whanaungatanga</w:t>
      </w:r>
      <w:r>
        <w:rPr>
          <w:rFonts w:ascii="Calibri" w:hAnsi="Calibri"/>
          <w:sz w:val="24"/>
          <w:szCs w:val="24"/>
        </w:rPr>
        <w:t>, pukengatanga, wairuatanga, hohou</w:t>
      </w:r>
      <w:r w:rsidR="0002228F">
        <w:rPr>
          <w:rFonts w:ascii="Calibri" w:hAnsi="Calibri"/>
          <w:sz w:val="24"/>
          <w:szCs w:val="24"/>
        </w:rPr>
        <w:t xml:space="preserve"> te rongo, </w:t>
      </w:r>
      <w:r>
        <w:rPr>
          <w:rFonts w:ascii="Calibri" w:hAnsi="Calibri"/>
          <w:sz w:val="24"/>
          <w:szCs w:val="24"/>
        </w:rPr>
        <w:t xml:space="preserve">reo. </w:t>
      </w:r>
      <w:r w:rsidR="003F1E06" w:rsidRPr="00CA12D7">
        <w:rPr>
          <w:rFonts w:ascii="Calibri" w:hAnsi="Calibri"/>
          <w:sz w:val="24"/>
          <w:szCs w:val="24"/>
        </w:rPr>
        <w:t>Transmit</w:t>
      </w:r>
      <w:r>
        <w:rPr>
          <w:rFonts w:ascii="Calibri" w:hAnsi="Calibri"/>
          <w:sz w:val="24"/>
          <w:szCs w:val="24"/>
        </w:rPr>
        <w:t xml:space="preserve">ting this information and </w:t>
      </w:r>
      <w:r w:rsidR="003F1E06" w:rsidRPr="00CA12D7">
        <w:rPr>
          <w:rFonts w:ascii="Calibri" w:hAnsi="Calibri"/>
          <w:sz w:val="24"/>
          <w:szCs w:val="24"/>
        </w:rPr>
        <w:t xml:space="preserve">knowledge is critical. This list is really important to how we think </w:t>
      </w:r>
      <w:r>
        <w:rPr>
          <w:rFonts w:ascii="Calibri" w:hAnsi="Calibri"/>
          <w:sz w:val="24"/>
          <w:szCs w:val="24"/>
        </w:rPr>
        <w:t xml:space="preserve">Christian education should be. It is our mātauranga and would </w:t>
      </w:r>
      <w:r w:rsidR="003F1E06" w:rsidRPr="00CA12D7">
        <w:rPr>
          <w:rFonts w:ascii="Calibri" w:hAnsi="Calibri"/>
          <w:sz w:val="24"/>
          <w:szCs w:val="24"/>
        </w:rPr>
        <w:t>ensur</w:t>
      </w:r>
      <w:r>
        <w:rPr>
          <w:rFonts w:ascii="Calibri" w:hAnsi="Calibri"/>
          <w:sz w:val="24"/>
          <w:szCs w:val="24"/>
        </w:rPr>
        <w:t>e</w:t>
      </w:r>
      <w:r w:rsidR="003F1E06" w:rsidRPr="00CA12D7">
        <w:rPr>
          <w:rFonts w:ascii="Calibri" w:hAnsi="Calibri"/>
          <w:sz w:val="24"/>
          <w:szCs w:val="24"/>
        </w:rPr>
        <w:t xml:space="preserve"> that the way we undertake our </w:t>
      </w:r>
      <w:r>
        <w:rPr>
          <w:rFonts w:ascii="Calibri" w:hAnsi="Calibri"/>
          <w:sz w:val="24"/>
          <w:szCs w:val="24"/>
        </w:rPr>
        <w:t xml:space="preserve">Christian </w:t>
      </w:r>
      <w:r w:rsidR="003F1E06" w:rsidRPr="00CA12D7">
        <w:rPr>
          <w:rFonts w:ascii="Calibri" w:hAnsi="Calibri"/>
          <w:sz w:val="24"/>
          <w:szCs w:val="24"/>
        </w:rPr>
        <w:t>ed</w:t>
      </w:r>
      <w:r>
        <w:rPr>
          <w:rFonts w:ascii="Calibri" w:hAnsi="Calibri"/>
          <w:sz w:val="24"/>
          <w:szCs w:val="24"/>
        </w:rPr>
        <w:t>ucation,</w:t>
      </w:r>
      <w:r w:rsidR="003F1E06" w:rsidRPr="00CA12D7">
        <w:rPr>
          <w:rFonts w:ascii="Calibri" w:hAnsi="Calibri"/>
          <w:sz w:val="24"/>
          <w:szCs w:val="24"/>
        </w:rPr>
        <w:t xml:space="preserve"> is in the ‘doing’.</w:t>
      </w:r>
      <w:r w:rsidR="009F796A">
        <w:rPr>
          <w:rFonts w:ascii="Calibri" w:hAnsi="Calibri"/>
          <w:sz w:val="24"/>
          <w:szCs w:val="24"/>
        </w:rPr>
        <w:t xml:space="preserve"> </w:t>
      </w:r>
      <w:r>
        <w:rPr>
          <w:rFonts w:ascii="Calibri" w:hAnsi="Calibri"/>
          <w:sz w:val="24"/>
          <w:szCs w:val="24"/>
        </w:rPr>
        <w:t>These values are</w:t>
      </w:r>
      <w:r w:rsidR="003F1E06" w:rsidRPr="001C6690">
        <w:rPr>
          <w:rFonts w:ascii="Calibri" w:hAnsi="Calibri"/>
          <w:sz w:val="24"/>
          <w:szCs w:val="24"/>
        </w:rPr>
        <w:t xml:space="preserve"> the essential ed</w:t>
      </w:r>
      <w:r>
        <w:rPr>
          <w:rFonts w:ascii="Calibri" w:hAnsi="Calibri"/>
          <w:sz w:val="24"/>
          <w:szCs w:val="24"/>
        </w:rPr>
        <w:t>ucation</w:t>
      </w:r>
      <w:r w:rsidR="003F1E06" w:rsidRPr="001C6690">
        <w:rPr>
          <w:rFonts w:ascii="Calibri" w:hAnsi="Calibri"/>
          <w:sz w:val="24"/>
          <w:szCs w:val="24"/>
        </w:rPr>
        <w:t xml:space="preserve"> principles and methodology</w:t>
      </w:r>
      <w:r>
        <w:rPr>
          <w:rFonts w:ascii="Calibri" w:hAnsi="Calibri"/>
          <w:sz w:val="24"/>
          <w:szCs w:val="24"/>
        </w:rPr>
        <w:t xml:space="preserve">. These are </w:t>
      </w:r>
      <w:r w:rsidR="003F1E06" w:rsidRPr="001C6690">
        <w:rPr>
          <w:rFonts w:ascii="Calibri" w:hAnsi="Calibri"/>
          <w:sz w:val="24"/>
          <w:szCs w:val="24"/>
        </w:rPr>
        <w:t xml:space="preserve">common </w:t>
      </w:r>
      <w:r>
        <w:rPr>
          <w:rFonts w:ascii="Calibri" w:hAnsi="Calibri"/>
          <w:sz w:val="24"/>
          <w:szCs w:val="24"/>
        </w:rPr>
        <w:t xml:space="preserve">in </w:t>
      </w:r>
      <w:r w:rsidR="003F1E06" w:rsidRPr="001C6690">
        <w:rPr>
          <w:rFonts w:ascii="Calibri" w:hAnsi="Calibri"/>
          <w:sz w:val="24"/>
          <w:szCs w:val="24"/>
        </w:rPr>
        <w:t xml:space="preserve">us all. </w:t>
      </w:r>
      <w:r>
        <w:rPr>
          <w:rFonts w:ascii="Calibri" w:hAnsi="Calibri"/>
          <w:sz w:val="24"/>
          <w:szCs w:val="24"/>
        </w:rPr>
        <w:t xml:space="preserve">This is clearly </w:t>
      </w:r>
      <w:r w:rsidR="003F1E06" w:rsidRPr="001C6690">
        <w:rPr>
          <w:rFonts w:ascii="Calibri" w:hAnsi="Calibri"/>
          <w:sz w:val="24"/>
          <w:szCs w:val="24"/>
        </w:rPr>
        <w:t>about naming the common ground</w:t>
      </w:r>
      <w:r w:rsidR="009F796A">
        <w:rPr>
          <w:rFonts w:ascii="Calibri" w:hAnsi="Calibri"/>
          <w:sz w:val="24"/>
          <w:szCs w:val="24"/>
        </w:rPr>
        <w:t xml:space="preserve"> t</w:t>
      </w:r>
      <w:r w:rsidR="003F1E06" w:rsidRPr="001C6690">
        <w:rPr>
          <w:rFonts w:ascii="Calibri" w:hAnsi="Calibri"/>
          <w:sz w:val="24"/>
          <w:szCs w:val="24"/>
        </w:rPr>
        <w:t xml:space="preserve">o trustees and other bodies. </w:t>
      </w:r>
      <w:r w:rsidR="009F796A">
        <w:rPr>
          <w:rFonts w:ascii="Calibri" w:hAnsi="Calibri"/>
          <w:sz w:val="24"/>
          <w:szCs w:val="24"/>
        </w:rPr>
        <w:t xml:space="preserve">Naming it and claiming it. </w:t>
      </w:r>
      <w:r w:rsidR="003F1E06" w:rsidRPr="001C6690">
        <w:rPr>
          <w:rFonts w:ascii="Calibri" w:hAnsi="Calibri"/>
          <w:sz w:val="24"/>
          <w:szCs w:val="24"/>
        </w:rPr>
        <w:t xml:space="preserve"> </w:t>
      </w:r>
    </w:p>
    <w:p w14:paraId="6EFC66FD" w14:textId="77777777" w:rsidR="003F1E06" w:rsidRDefault="009F796A" w:rsidP="009F796A">
      <w:pPr>
        <w:spacing w:before="100" w:beforeAutospacing="1" w:after="100" w:afterAutospacing="1"/>
        <w:jc w:val="both"/>
        <w:rPr>
          <w:rFonts w:ascii="Calibri" w:hAnsi="Calibri"/>
          <w:sz w:val="24"/>
          <w:szCs w:val="24"/>
        </w:rPr>
      </w:pPr>
      <w:r>
        <w:rPr>
          <w:rFonts w:ascii="Calibri" w:hAnsi="Calibri"/>
          <w:sz w:val="24"/>
          <w:szCs w:val="24"/>
        </w:rPr>
        <w:t xml:space="preserve">Some of us have arrived </w:t>
      </w:r>
      <w:r w:rsidR="003F1E06" w:rsidRPr="001C6690">
        <w:rPr>
          <w:rFonts w:ascii="Calibri" w:hAnsi="Calibri"/>
          <w:sz w:val="24"/>
          <w:szCs w:val="24"/>
        </w:rPr>
        <w:t>at the hui with an open mind</w:t>
      </w:r>
      <w:r>
        <w:rPr>
          <w:rFonts w:ascii="Calibri" w:hAnsi="Calibri"/>
          <w:sz w:val="24"/>
          <w:szCs w:val="24"/>
        </w:rPr>
        <w:t>. T</w:t>
      </w:r>
      <w:r w:rsidR="003F1E06" w:rsidRPr="001C6690">
        <w:rPr>
          <w:rFonts w:ascii="Calibri" w:hAnsi="Calibri"/>
          <w:sz w:val="24"/>
          <w:szCs w:val="24"/>
        </w:rPr>
        <w:t xml:space="preserve">his has allowed for </w:t>
      </w:r>
      <w:r w:rsidRPr="001C6690">
        <w:rPr>
          <w:rFonts w:ascii="Calibri" w:hAnsi="Calibri"/>
          <w:sz w:val="24"/>
          <w:szCs w:val="24"/>
        </w:rPr>
        <w:t>spontaneity</w:t>
      </w:r>
      <w:r w:rsidR="003F1E06" w:rsidRPr="001C6690">
        <w:rPr>
          <w:rFonts w:ascii="Calibri" w:hAnsi="Calibri"/>
          <w:sz w:val="24"/>
          <w:szCs w:val="24"/>
        </w:rPr>
        <w:t xml:space="preserve"> and creativity</w:t>
      </w:r>
      <w:r>
        <w:rPr>
          <w:rFonts w:ascii="Calibri" w:hAnsi="Calibri"/>
          <w:sz w:val="24"/>
          <w:szCs w:val="24"/>
        </w:rPr>
        <w:t xml:space="preserve">. </w:t>
      </w:r>
      <w:r w:rsidR="003F1E06" w:rsidRPr="001C6690">
        <w:rPr>
          <w:rFonts w:ascii="Calibri" w:hAnsi="Calibri"/>
          <w:sz w:val="24"/>
          <w:szCs w:val="24"/>
        </w:rPr>
        <w:t xml:space="preserve">We celebrated our uniqueness and </w:t>
      </w:r>
      <w:r>
        <w:rPr>
          <w:rFonts w:ascii="Calibri" w:hAnsi="Calibri"/>
          <w:sz w:val="24"/>
          <w:szCs w:val="24"/>
        </w:rPr>
        <w:t>welcome</w:t>
      </w:r>
      <w:r w:rsidR="00540760">
        <w:rPr>
          <w:rFonts w:ascii="Calibri" w:hAnsi="Calibri"/>
          <w:sz w:val="24"/>
          <w:szCs w:val="24"/>
        </w:rPr>
        <w:t>d</w:t>
      </w:r>
      <w:r>
        <w:rPr>
          <w:rFonts w:ascii="Calibri" w:hAnsi="Calibri"/>
          <w:sz w:val="24"/>
          <w:szCs w:val="24"/>
        </w:rPr>
        <w:t xml:space="preserve"> </w:t>
      </w:r>
      <w:r w:rsidR="003F1E06" w:rsidRPr="001C6690">
        <w:rPr>
          <w:rFonts w:ascii="Calibri" w:hAnsi="Calibri"/>
          <w:sz w:val="24"/>
          <w:szCs w:val="24"/>
        </w:rPr>
        <w:t xml:space="preserve">our diversity. Forgiveness </w:t>
      </w:r>
      <w:r>
        <w:rPr>
          <w:rFonts w:ascii="Calibri" w:hAnsi="Calibri"/>
          <w:sz w:val="24"/>
          <w:szCs w:val="24"/>
        </w:rPr>
        <w:t xml:space="preserve">is </w:t>
      </w:r>
      <w:r w:rsidR="003F1E06" w:rsidRPr="001C6690">
        <w:rPr>
          <w:rFonts w:ascii="Calibri" w:hAnsi="Calibri"/>
          <w:sz w:val="24"/>
          <w:szCs w:val="24"/>
        </w:rPr>
        <w:t xml:space="preserve">not required. This has </w:t>
      </w:r>
      <w:r>
        <w:rPr>
          <w:rFonts w:ascii="Calibri" w:hAnsi="Calibri"/>
          <w:sz w:val="24"/>
          <w:szCs w:val="24"/>
        </w:rPr>
        <w:t xml:space="preserve">already </w:t>
      </w:r>
      <w:r w:rsidR="003F1E06" w:rsidRPr="001C6690">
        <w:rPr>
          <w:rFonts w:ascii="Calibri" w:hAnsi="Calibri"/>
          <w:sz w:val="24"/>
          <w:szCs w:val="24"/>
        </w:rPr>
        <w:t>evolved in 1.5</w:t>
      </w:r>
      <w:r>
        <w:rPr>
          <w:rFonts w:ascii="Calibri" w:hAnsi="Calibri"/>
          <w:sz w:val="24"/>
          <w:szCs w:val="24"/>
        </w:rPr>
        <w:t xml:space="preserve"> </w:t>
      </w:r>
      <w:r w:rsidR="003F1E06" w:rsidRPr="001C6690">
        <w:rPr>
          <w:rFonts w:ascii="Calibri" w:hAnsi="Calibri"/>
          <w:sz w:val="24"/>
          <w:szCs w:val="24"/>
        </w:rPr>
        <w:t xml:space="preserve">days. </w:t>
      </w:r>
    </w:p>
    <w:p w14:paraId="6407F1D1" w14:textId="77777777" w:rsidR="009F796A" w:rsidRPr="001C6690" w:rsidRDefault="009F796A" w:rsidP="009F796A">
      <w:pPr>
        <w:pStyle w:val="Heading1"/>
        <w:shd w:val="clear" w:color="auto" w:fill="CCBDB7" w:themeFill="text2" w:themeFillTint="66"/>
        <w:rPr>
          <w:rFonts w:ascii="Calibri" w:hAnsi="Calibri"/>
          <w:color w:val="503D1B" w:themeColor="background2" w:themeShade="40"/>
        </w:rPr>
      </w:pPr>
      <w:r>
        <w:rPr>
          <w:rFonts w:ascii="Calibri" w:hAnsi="Calibri"/>
          <w:color w:val="503D1B" w:themeColor="background2" w:themeShade="40"/>
        </w:rPr>
        <w:t xml:space="preserve">common life – feedback to previous presentations </w:t>
      </w:r>
    </w:p>
    <w:p w14:paraId="1FD4CD26" w14:textId="77777777" w:rsidR="000D4AD3" w:rsidRDefault="009F796A" w:rsidP="009F796A">
      <w:pPr>
        <w:spacing w:before="100" w:beforeAutospacing="1" w:after="100" w:afterAutospacing="1"/>
        <w:jc w:val="both"/>
        <w:rPr>
          <w:rFonts w:ascii="Calibri" w:hAnsi="Calibri"/>
          <w:sz w:val="24"/>
          <w:szCs w:val="24"/>
        </w:rPr>
      </w:pPr>
      <w:r>
        <w:rPr>
          <w:rFonts w:ascii="Calibri" w:hAnsi="Calibri"/>
          <w:sz w:val="24"/>
          <w:szCs w:val="24"/>
        </w:rPr>
        <w:lastRenderedPageBreak/>
        <w:t>There is always a great tension that</w:t>
      </w:r>
      <w:r w:rsidRPr="001C6690">
        <w:rPr>
          <w:rFonts w:ascii="Calibri" w:hAnsi="Calibri"/>
          <w:sz w:val="24"/>
          <w:szCs w:val="24"/>
        </w:rPr>
        <w:t xml:space="preserve"> we all feel in having to deliver to </w:t>
      </w:r>
      <w:r>
        <w:rPr>
          <w:rFonts w:ascii="Calibri" w:hAnsi="Calibri"/>
          <w:sz w:val="24"/>
          <w:szCs w:val="24"/>
        </w:rPr>
        <w:t xml:space="preserve">three </w:t>
      </w:r>
      <w:r w:rsidR="00496230">
        <w:rPr>
          <w:rFonts w:ascii="Calibri" w:hAnsi="Calibri"/>
          <w:sz w:val="24"/>
          <w:szCs w:val="24"/>
        </w:rPr>
        <w:t>Tikanga</w:t>
      </w:r>
      <w:r>
        <w:rPr>
          <w:rFonts w:ascii="Calibri" w:hAnsi="Calibri"/>
          <w:sz w:val="24"/>
          <w:szCs w:val="24"/>
        </w:rPr>
        <w:t xml:space="preserve">. </w:t>
      </w:r>
      <w:r w:rsidR="000D4AD3">
        <w:rPr>
          <w:rFonts w:ascii="Calibri" w:hAnsi="Calibri"/>
          <w:sz w:val="24"/>
          <w:szCs w:val="24"/>
        </w:rPr>
        <w:t>It i</w:t>
      </w:r>
      <w:r w:rsidRPr="001C6690">
        <w:rPr>
          <w:rFonts w:ascii="Calibri" w:hAnsi="Calibri"/>
          <w:sz w:val="24"/>
          <w:szCs w:val="24"/>
        </w:rPr>
        <w:t xml:space="preserve">s at the </w:t>
      </w:r>
      <w:r w:rsidR="000D4AD3" w:rsidRPr="001C6690">
        <w:rPr>
          <w:rFonts w:ascii="Calibri" w:hAnsi="Calibri"/>
          <w:sz w:val="24"/>
          <w:szCs w:val="24"/>
        </w:rPr>
        <w:t>center</w:t>
      </w:r>
      <w:r w:rsidRPr="001C6690">
        <w:rPr>
          <w:rFonts w:ascii="Calibri" w:hAnsi="Calibri"/>
          <w:sz w:val="24"/>
          <w:szCs w:val="24"/>
        </w:rPr>
        <w:t xml:space="preserve"> of our trinity. Polytheism? One God with three faces. We need to constantly balance the unity of the </w:t>
      </w:r>
      <w:r w:rsidR="000D4AD3">
        <w:rPr>
          <w:rFonts w:ascii="Calibri" w:hAnsi="Calibri"/>
          <w:sz w:val="24"/>
          <w:szCs w:val="24"/>
        </w:rPr>
        <w:t xml:space="preserve">three </w:t>
      </w:r>
      <w:r w:rsidR="00496230">
        <w:rPr>
          <w:rFonts w:ascii="Calibri" w:hAnsi="Calibri"/>
          <w:sz w:val="24"/>
          <w:szCs w:val="24"/>
        </w:rPr>
        <w:t>Tikanga</w:t>
      </w:r>
      <w:r w:rsidR="000D4AD3">
        <w:rPr>
          <w:rFonts w:ascii="Calibri" w:hAnsi="Calibri"/>
          <w:sz w:val="24"/>
          <w:szCs w:val="24"/>
        </w:rPr>
        <w:t>. W</w:t>
      </w:r>
      <w:r w:rsidRPr="001C6690">
        <w:rPr>
          <w:rFonts w:ascii="Calibri" w:hAnsi="Calibri"/>
          <w:sz w:val="24"/>
          <w:szCs w:val="24"/>
        </w:rPr>
        <w:t>hat an</w:t>
      </w:r>
      <w:r w:rsidR="000D4AD3">
        <w:rPr>
          <w:rFonts w:ascii="Calibri" w:hAnsi="Calibri"/>
          <w:sz w:val="24"/>
          <w:szCs w:val="24"/>
        </w:rPr>
        <w:t xml:space="preserve"> incredible thing we have here, it is a </w:t>
      </w:r>
      <w:r w:rsidRPr="001C6690">
        <w:rPr>
          <w:rFonts w:ascii="Calibri" w:hAnsi="Calibri"/>
          <w:sz w:val="24"/>
          <w:szCs w:val="24"/>
        </w:rPr>
        <w:t>treasure</w:t>
      </w:r>
      <w:r w:rsidR="000D4AD3">
        <w:rPr>
          <w:rFonts w:ascii="Calibri" w:hAnsi="Calibri"/>
          <w:sz w:val="24"/>
          <w:szCs w:val="24"/>
        </w:rPr>
        <w:t>, despite the con</w:t>
      </w:r>
      <w:r w:rsidRPr="001C6690">
        <w:rPr>
          <w:rFonts w:ascii="Calibri" w:hAnsi="Calibri"/>
          <w:sz w:val="24"/>
          <w:szCs w:val="24"/>
        </w:rPr>
        <w:t>stant tension</w:t>
      </w:r>
      <w:r w:rsidR="000D4AD3">
        <w:rPr>
          <w:rFonts w:ascii="Calibri" w:hAnsi="Calibri"/>
          <w:sz w:val="24"/>
          <w:szCs w:val="24"/>
        </w:rPr>
        <w:t xml:space="preserve">. Tension has been there since the beginning and </w:t>
      </w:r>
      <w:r w:rsidRPr="001C6690">
        <w:rPr>
          <w:rFonts w:ascii="Calibri" w:hAnsi="Calibri"/>
          <w:sz w:val="24"/>
          <w:szCs w:val="24"/>
        </w:rPr>
        <w:t xml:space="preserve">may be </w:t>
      </w:r>
      <w:r w:rsidR="000D4AD3">
        <w:rPr>
          <w:rFonts w:ascii="Calibri" w:hAnsi="Calibri"/>
          <w:sz w:val="24"/>
          <w:szCs w:val="24"/>
        </w:rPr>
        <w:t xml:space="preserve">there </w:t>
      </w:r>
      <w:r w:rsidRPr="001C6690">
        <w:rPr>
          <w:rFonts w:ascii="Calibri" w:hAnsi="Calibri"/>
          <w:sz w:val="24"/>
          <w:szCs w:val="24"/>
        </w:rPr>
        <w:t xml:space="preserve">to the end </w:t>
      </w:r>
      <w:r w:rsidR="000D4AD3">
        <w:rPr>
          <w:rFonts w:ascii="Calibri" w:hAnsi="Calibri"/>
          <w:sz w:val="24"/>
          <w:szCs w:val="24"/>
        </w:rPr>
        <w:t>o</w:t>
      </w:r>
      <w:r w:rsidRPr="001C6690">
        <w:rPr>
          <w:rFonts w:ascii="Calibri" w:hAnsi="Calibri"/>
          <w:sz w:val="24"/>
          <w:szCs w:val="24"/>
        </w:rPr>
        <w:t xml:space="preserve">f time. </w:t>
      </w:r>
      <w:r w:rsidR="000D4AD3">
        <w:rPr>
          <w:rFonts w:ascii="Calibri" w:hAnsi="Calibri"/>
          <w:sz w:val="24"/>
          <w:szCs w:val="24"/>
        </w:rPr>
        <w:t>Using the t</w:t>
      </w:r>
      <w:r w:rsidRPr="001C6690">
        <w:rPr>
          <w:rFonts w:ascii="Calibri" w:hAnsi="Calibri"/>
          <w:sz w:val="24"/>
          <w:szCs w:val="24"/>
        </w:rPr>
        <w:t xml:space="preserve">rinitarian analogy, </w:t>
      </w:r>
      <w:r w:rsidR="000D4AD3">
        <w:rPr>
          <w:rFonts w:ascii="Calibri" w:hAnsi="Calibri"/>
          <w:sz w:val="24"/>
          <w:szCs w:val="24"/>
        </w:rPr>
        <w:t xml:space="preserve">there is a </w:t>
      </w:r>
      <w:r w:rsidRPr="001C6690">
        <w:rPr>
          <w:rFonts w:ascii="Calibri" w:hAnsi="Calibri"/>
          <w:sz w:val="24"/>
          <w:szCs w:val="24"/>
        </w:rPr>
        <w:t xml:space="preserve">very strong common will in our </w:t>
      </w:r>
      <w:r w:rsidR="000D4AD3">
        <w:rPr>
          <w:rFonts w:ascii="Calibri" w:hAnsi="Calibri"/>
          <w:sz w:val="24"/>
          <w:szCs w:val="24"/>
        </w:rPr>
        <w:t xml:space="preserve">three </w:t>
      </w:r>
      <w:r w:rsidR="00496230">
        <w:rPr>
          <w:rFonts w:ascii="Calibri" w:hAnsi="Calibri"/>
          <w:sz w:val="24"/>
          <w:szCs w:val="24"/>
        </w:rPr>
        <w:t>Tikanga</w:t>
      </w:r>
      <w:r w:rsidRPr="001C6690">
        <w:rPr>
          <w:rFonts w:ascii="Calibri" w:hAnsi="Calibri"/>
          <w:sz w:val="24"/>
          <w:szCs w:val="24"/>
        </w:rPr>
        <w:t xml:space="preserve">. How we work it out is ongoing. </w:t>
      </w:r>
    </w:p>
    <w:p w14:paraId="41CEE5B3" w14:textId="77777777" w:rsidR="009F796A" w:rsidRDefault="000D4AD3" w:rsidP="009F796A">
      <w:pPr>
        <w:spacing w:before="100" w:beforeAutospacing="1" w:after="100" w:afterAutospacing="1"/>
        <w:jc w:val="both"/>
        <w:rPr>
          <w:rFonts w:ascii="Calibri" w:hAnsi="Calibri"/>
          <w:sz w:val="24"/>
          <w:szCs w:val="24"/>
        </w:rPr>
      </w:pPr>
      <w:r w:rsidRPr="001C6690">
        <w:rPr>
          <w:rFonts w:ascii="Calibri" w:hAnsi="Calibri"/>
          <w:sz w:val="24"/>
          <w:szCs w:val="24"/>
        </w:rPr>
        <w:t>Pā</w:t>
      </w:r>
      <w:r>
        <w:rPr>
          <w:rFonts w:ascii="Calibri" w:hAnsi="Calibri"/>
          <w:sz w:val="24"/>
          <w:szCs w:val="24"/>
        </w:rPr>
        <w:t>kehā</w:t>
      </w:r>
      <w:r w:rsidR="009F796A" w:rsidRPr="001C6690">
        <w:rPr>
          <w:rFonts w:ascii="Calibri" w:hAnsi="Calibri"/>
          <w:sz w:val="24"/>
          <w:szCs w:val="24"/>
        </w:rPr>
        <w:t xml:space="preserve"> </w:t>
      </w:r>
      <w:r w:rsidRPr="001C6690">
        <w:rPr>
          <w:rFonts w:ascii="Calibri" w:hAnsi="Calibri"/>
          <w:sz w:val="24"/>
          <w:szCs w:val="24"/>
        </w:rPr>
        <w:t>tend to</w:t>
      </w:r>
      <w:r>
        <w:rPr>
          <w:rFonts w:ascii="Calibri" w:hAnsi="Calibri"/>
          <w:sz w:val="24"/>
          <w:szCs w:val="24"/>
        </w:rPr>
        <w:t xml:space="preserve"> look forward, Māori</w:t>
      </w:r>
      <w:r w:rsidR="009F796A" w:rsidRPr="001C6690">
        <w:rPr>
          <w:rFonts w:ascii="Calibri" w:hAnsi="Calibri"/>
          <w:sz w:val="24"/>
          <w:szCs w:val="24"/>
        </w:rPr>
        <w:t xml:space="preserve"> look </w:t>
      </w:r>
      <w:r>
        <w:rPr>
          <w:rFonts w:ascii="Calibri" w:hAnsi="Calibri"/>
          <w:sz w:val="24"/>
          <w:szCs w:val="24"/>
        </w:rPr>
        <w:t xml:space="preserve">to their </w:t>
      </w:r>
      <w:r w:rsidR="009F796A" w:rsidRPr="001C6690">
        <w:rPr>
          <w:rFonts w:ascii="Calibri" w:hAnsi="Calibri"/>
          <w:sz w:val="24"/>
          <w:szCs w:val="24"/>
        </w:rPr>
        <w:t xml:space="preserve">whakapapa, </w:t>
      </w:r>
      <w:r>
        <w:rPr>
          <w:rFonts w:ascii="Calibri" w:hAnsi="Calibri"/>
          <w:sz w:val="24"/>
          <w:szCs w:val="24"/>
        </w:rPr>
        <w:t xml:space="preserve">and </w:t>
      </w:r>
      <w:r w:rsidR="009F796A" w:rsidRPr="001C6690">
        <w:rPr>
          <w:rFonts w:ascii="Calibri" w:hAnsi="Calibri"/>
          <w:sz w:val="24"/>
          <w:szCs w:val="24"/>
        </w:rPr>
        <w:t>Po</w:t>
      </w:r>
      <w:r>
        <w:rPr>
          <w:rFonts w:ascii="Calibri" w:hAnsi="Calibri"/>
          <w:sz w:val="24"/>
          <w:szCs w:val="24"/>
        </w:rPr>
        <w:t>lynesia</w:t>
      </w:r>
      <w:r w:rsidR="009F796A" w:rsidRPr="001C6690">
        <w:rPr>
          <w:rFonts w:ascii="Calibri" w:hAnsi="Calibri"/>
          <w:sz w:val="24"/>
          <w:szCs w:val="24"/>
        </w:rPr>
        <w:t xml:space="preserve"> is about connection. </w:t>
      </w:r>
      <w:r>
        <w:rPr>
          <w:rFonts w:ascii="Calibri" w:hAnsi="Calibri"/>
          <w:sz w:val="24"/>
          <w:szCs w:val="24"/>
        </w:rPr>
        <w:t>This f</w:t>
      </w:r>
      <w:r w:rsidR="009F796A" w:rsidRPr="001C6690">
        <w:rPr>
          <w:rFonts w:ascii="Calibri" w:hAnsi="Calibri"/>
          <w:sz w:val="24"/>
          <w:szCs w:val="24"/>
        </w:rPr>
        <w:t xml:space="preserve">orward, </w:t>
      </w:r>
      <w:r>
        <w:rPr>
          <w:rFonts w:ascii="Calibri" w:hAnsi="Calibri"/>
          <w:sz w:val="24"/>
          <w:szCs w:val="24"/>
        </w:rPr>
        <w:t>b</w:t>
      </w:r>
      <w:r w:rsidR="009F796A" w:rsidRPr="001C6690">
        <w:rPr>
          <w:rFonts w:ascii="Calibri" w:hAnsi="Calibri"/>
          <w:sz w:val="24"/>
          <w:szCs w:val="24"/>
        </w:rPr>
        <w:t>ackward, and sideways</w:t>
      </w:r>
      <w:r>
        <w:rPr>
          <w:rFonts w:ascii="Calibri" w:hAnsi="Calibri"/>
          <w:sz w:val="24"/>
          <w:szCs w:val="24"/>
        </w:rPr>
        <w:t xml:space="preserve"> is a t</w:t>
      </w:r>
      <w:r w:rsidR="009F796A" w:rsidRPr="001C6690">
        <w:rPr>
          <w:rFonts w:ascii="Calibri" w:hAnsi="Calibri"/>
          <w:sz w:val="24"/>
          <w:szCs w:val="24"/>
        </w:rPr>
        <w:t xml:space="preserve">reasure. After everything is said we come back to </w:t>
      </w:r>
      <w:r>
        <w:rPr>
          <w:rFonts w:ascii="Calibri" w:hAnsi="Calibri"/>
          <w:sz w:val="24"/>
          <w:szCs w:val="24"/>
        </w:rPr>
        <w:t xml:space="preserve">the </w:t>
      </w:r>
      <w:r w:rsidR="009F796A" w:rsidRPr="001C6690">
        <w:rPr>
          <w:rFonts w:ascii="Calibri" w:hAnsi="Calibri"/>
          <w:sz w:val="24"/>
          <w:szCs w:val="24"/>
        </w:rPr>
        <w:t>credibility</w:t>
      </w:r>
      <w:r>
        <w:rPr>
          <w:rFonts w:ascii="Calibri" w:hAnsi="Calibri"/>
          <w:sz w:val="24"/>
          <w:szCs w:val="24"/>
        </w:rPr>
        <w:t xml:space="preserve"> of our </w:t>
      </w:r>
      <w:r w:rsidR="009F796A" w:rsidRPr="001C6690">
        <w:rPr>
          <w:rFonts w:ascii="Calibri" w:hAnsi="Calibri"/>
          <w:sz w:val="24"/>
          <w:szCs w:val="24"/>
        </w:rPr>
        <w:t>gospel</w:t>
      </w:r>
      <w:r>
        <w:rPr>
          <w:rFonts w:ascii="Calibri" w:hAnsi="Calibri"/>
          <w:sz w:val="24"/>
          <w:szCs w:val="24"/>
        </w:rPr>
        <w:t>. We have arrived at some a</w:t>
      </w:r>
      <w:r w:rsidR="009F796A" w:rsidRPr="001C6690">
        <w:rPr>
          <w:rFonts w:ascii="Calibri" w:hAnsi="Calibri"/>
          <w:sz w:val="24"/>
          <w:szCs w:val="24"/>
        </w:rPr>
        <w:t xml:space="preserve">greed commonalities. We all agree that </w:t>
      </w:r>
      <w:r>
        <w:rPr>
          <w:rFonts w:ascii="Calibri" w:hAnsi="Calibri"/>
          <w:sz w:val="24"/>
          <w:szCs w:val="24"/>
        </w:rPr>
        <w:t>Christian education i</w:t>
      </w:r>
      <w:r w:rsidR="009F796A" w:rsidRPr="001C6690">
        <w:rPr>
          <w:rFonts w:ascii="Calibri" w:hAnsi="Calibri"/>
          <w:sz w:val="24"/>
          <w:szCs w:val="24"/>
        </w:rPr>
        <w:t xml:space="preserve">s not just about learning but also applying it. </w:t>
      </w:r>
      <w:r>
        <w:rPr>
          <w:rFonts w:ascii="Calibri" w:hAnsi="Calibri"/>
          <w:sz w:val="24"/>
          <w:szCs w:val="24"/>
        </w:rPr>
        <w:t xml:space="preserve">It has to </w:t>
      </w:r>
      <w:r w:rsidR="009F796A" w:rsidRPr="001C6690">
        <w:rPr>
          <w:rFonts w:ascii="Calibri" w:hAnsi="Calibri"/>
          <w:sz w:val="24"/>
          <w:szCs w:val="24"/>
        </w:rPr>
        <w:t xml:space="preserve">be lived out </w:t>
      </w:r>
      <w:r>
        <w:rPr>
          <w:rFonts w:ascii="Calibri" w:hAnsi="Calibri"/>
          <w:sz w:val="24"/>
          <w:szCs w:val="24"/>
        </w:rPr>
        <w:t xml:space="preserve">otherwise </w:t>
      </w:r>
      <w:r w:rsidR="009F796A" w:rsidRPr="001C6690">
        <w:rPr>
          <w:rFonts w:ascii="Calibri" w:hAnsi="Calibri"/>
          <w:sz w:val="24"/>
          <w:szCs w:val="24"/>
        </w:rPr>
        <w:t>it is meaningless. Faith</w:t>
      </w:r>
      <w:r>
        <w:rPr>
          <w:rFonts w:ascii="Calibri" w:hAnsi="Calibri"/>
          <w:sz w:val="24"/>
          <w:szCs w:val="24"/>
        </w:rPr>
        <w:t>,</w:t>
      </w:r>
      <w:r w:rsidR="009F796A" w:rsidRPr="001C6690">
        <w:rPr>
          <w:rFonts w:ascii="Calibri" w:hAnsi="Calibri"/>
          <w:sz w:val="24"/>
          <w:szCs w:val="24"/>
        </w:rPr>
        <w:t xml:space="preserve"> Hope</w:t>
      </w:r>
      <w:r>
        <w:rPr>
          <w:rFonts w:ascii="Calibri" w:hAnsi="Calibri"/>
          <w:sz w:val="24"/>
          <w:szCs w:val="24"/>
        </w:rPr>
        <w:t>,</w:t>
      </w:r>
      <w:r w:rsidR="009F796A" w:rsidRPr="001C6690">
        <w:rPr>
          <w:rFonts w:ascii="Calibri" w:hAnsi="Calibri"/>
          <w:sz w:val="24"/>
          <w:szCs w:val="24"/>
        </w:rPr>
        <w:t xml:space="preserve"> and Love</w:t>
      </w:r>
      <w:r>
        <w:rPr>
          <w:rFonts w:ascii="Calibri" w:hAnsi="Calibri"/>
          <w:sz w:val="24"/>
          <w:szCs w:val="24"/>
        </w:rPr>
        <w:t xml:space="preserve">, with application </w:t>
      </w:r>
      <w:r w:rsidR="009F796A" w:rsidRPr="001C6690">
        <w:rPr>
          <w:rFonts w:ascii="Calibri" w:hAnsi="Calibri"/>
          <w:sz w:val="24"/>
          <w:szCs w:val="24"/>
        </w:rPr>
        <w:t>is how we embody these three things</w:t>
      </w:r>
      <w:r>
        <w:rPr>
          <w:rFonts w:ascii="Calibri" w:hAnsi="Calibri"/>
          <w:sz w:val="24"/>
          <w:szCs w:val="24"/>
        </w:rPr>
        <w:t>.</w:t>
      </w:r>
      <w:r w:rsidR="009F796A" w:rsidRPr="001C6690">
        <w:rPr>
          <w:rFonts w:ascii="Calibri" w:hAnsi="Calibri"/>
          <w:sz w:val="24"/>
          <w:szCs w:val="24"/>
        </w:rPr>
        <w:t xml:space="preserve"> </w:t>
      </w:r>
    </w:p>
    <w:p w14:paraId="394ED507" w14:textId="77777777" w:rsidR="00BD3544" w:rsidRPr="001C6690" w:rsidRDefault="00BD3544" w:rsidP="009F796A">
      <w:pPr>
        <w:spacing w:before="100" w:beforeAutospacing="1" w:after="100" w:afterAutospacing="1"/>
        <w:jc w:val="both"/>
        <w:rPr>
          <w:rFonts w:ascii="Calibri" w:hAnsi="Calibri"/>
          <w:sz w:val="24"/>
          <w:szCs w:val="24"/>
        </w:rPr>
      </w:pPr>
      <w:r>
        <w:rPr>
          <w:rFonts w:ascii="Calibri" w:hAnsi="Calibri"/>
          <w:bCs/>
          <w:sz w:val="24"/>
          <w:szCs w:val="24"/>
        </w:rPr>
        <w:t xml:space="preserve">The information being discussed is what the </w:t>
      </w:r>
      <w:r w:rsidRPr="005C4791">
        <w:rPr>
          <w:rFonts w:ascii="Calibri" w:hAnsi="Calibri"/>
          <w:bCs/>
          <w:sz w:val="24"/>
          <w:szCs w:val="24"/>
        </w:rPr>
        <w:t xml:space="preserve">SJCTB </w:t>
      </w:r>
      <w:r>
        <w:rPr>
          <w:rFonts w:ascii="Calibri" w:hAnsi="Calibri"/>
          <w:bCs/>
          <w:sz w:val="24"/>
          <w:szCs w:val="24"/>
        </w:rPr>
        <w:t xml:space="preserve">wants to receive. The </w:t>
      </w:r>
      <w:r w:rsidRPr="005C4791">
        <w:rPr>
          <w:rFonts w:ascii="Calibri" w:hAnsi="Calibri"/>
          <w:bCs/>
          <w:sz w:val="24"/>
          <w:szCs w:val="24"/>
        </w:rPr>
        <w:t>SJCTB</w:t>
      </w:r>
      <w:r>
        <w:rPr>
          <w:rFonts w:ascii="Calibri" w:hAnsi="Calibri"/>
          <w:bCs/>
          <w:sz w:val="24"/>
          <w:szCs w:val="24"/>
        </w:rPr>
        <w:t xml:space="preserve"> has be</w:t>
      </w:r>
      <w:r w:rsidRPr="005C4791">
        <w:rPr>
          <w:rFonts w:ascii="Calibri" w:hAnsi="Calibri"/>
          <w:bCs/>
          <w:sz w:val="24"/>
          <w:szCs w:val="24"/>
        </w:rPr>
        <w:t>come removed from the applicants. We want to understand what is being sought</w:t>
      </w:r>
      <w:r>
        <w:rPr>
          <w:rFonts w:ascii="Calibri" w:hAnsi="Calibri"/>
          <w:bCs/>
          <w:sz w:val="24"/>
          <w:szCs w:val="24"/>
        </w:rPr>
        <w:t>,</w:t>
      </w:r>
      <w:r w:rsidRPr="005C4791">
        <w:rPr>
          <w:rFonts w:ascii="Calibri" w:hAnsi="Calibri"/>
          <w:bCs/>
          <w:sz w:val="24"/>
          <w:szCs w:val="24"/>
        </w:rPr>
        <w:t xml:space="preserve"> how it should be distributed</w:t>
      </w:r>
      <w:r>
        <w:rPr>
          <w:rFonts w:ascii="Calibri" w:hAnsi="Calibri"/>
          <w:bCs/>
          <w:sz w:val="24"/>
          <w:szCs w:val="24"/>
        </w:rPr>
        <w:t xml:space="preserve">, and that </w:t>
      </w:r>
      <w:r w:rsidRPr="005C4791">
        <w:rPr>
          <w:rFonts w:ascii="Calibri" w:hAnsi="Calibri"/>
          <w:bCs/>
          <w:sz w:val="24"/>
          <w:szCs w:val="24"/>
        </w:rPr>
        <w:t xml:space="preserve">the funding is being provided. </w:t>
      </w:r>
      <w:r>
        <w:rPr>
          <w:rFonts w:ascii="Calibri" w:hAnsi="Calibri"/>
          <w:bCs/>
          <w:sz w:val="24"/>
          <w:szCs w:val="24"/>
        </w:rPr>
        <w:t xml:space="preserve">Since </w:t>
      </w:r>
      <w:r w:rsidRPr="005C4791">
        <w:rPr>
          <w:rFonts w:ascii="Calibri" w:hAnsi="Calibri"/>
          <w:bCs/>
          <w:sz w:val="24"/>
          <w:szCs w:val="24"/>
        </w:rPr>
        <w:t>1958</w:t>
      </w:r>
      <w:r>
        <w:rPr>
          <w:rFonts w:ascii="Calibri" w:hAnsi="Calibri"/>
          <w:bCs/>
          <w:sz w:val="24"/>
          <w:szCs w:val="24"/>
        </w:rPr>
        <w:t xml:space="preserve"> to </w:t>
      </w:r>
      <w:r w:rsidRPr="005C4791">
        <w:rPr>
          <w:rFonts w:ascii="Calibri" w:hAnsi="Calibri"/>
          <w:bCs/>
          <w:sz w:val="24"/>
          <w:szCs w:val="24"/>
        </w:rPr>
        <w:t>today</w:t>
      </w:r>
      <w:r>
        <w:rPr>
          <w:rFonts w:ascii="Calibri" w:hAnsi="Calibri"/>
          <w:bCs/>
          <w:sz w:val="24"/>
          <w:szCs w:val="24"/>
        </w:rPr>
        <w:t xml:space="preserve">, </w:t>
      </w:r>
      <w:r w:rsidRPr="005C4791">
        <w:rPr>
          <w:rFonts w:ascii="Calibri" w:hAnsi="Calibri"/>
          <w:bCs/>
          <w:sz w:val="24"/>
          <w:szCs w:val="24"/>
        </w:rPr>
        <w:t>what defines ed</w:t>
      </w:r>
      <w:r>
        <w:rPr>
          <w:rFonts w:ascii="Calibri" w:hAnsi="Calibri"/>
          <w:bCs/>
          <w:sz w:val="24"/>
          <w:szCs w:val="24"/>
        </w:rPr>
        <w:t>ucation</w:t>
      </w:r>
      <w:r w:rsidRPr="005C4791">
        <w:rPr>
          <w:rFonts w:ascii="Calibri" w:hAnsi="Calibri"/>
          <w:bCs/>
          <w:sz w:val="24"/>
          <w:szCs w:val="24"/>
        </w:rPr>
        <w:t xml:space="preserve"> has changed. </w:t>
      </w:r>
      <w:r>
        <w:rPr>
          <w:rFonts w:ascii="Calibri" w:hAnsi="Calibri"/>
          <w:bCs/>
          <w:sz w:val="24"/>
          <w:szCs w:val="24"/>
        </w:rPr>
        <w:t xml:space="preserve">The </w:t>
      </w:r>
      <w:r w:rsidRPr="005C4791">
        <w:rPr>
          <w:rFonts w:ascii="Calibri" w:hAnsi="Calibri"/>
          <w:bCs/>
          <w:sz w:val="24"/>
          <w:szCs w:val="24"/>
        </w:rPr>
        <w:t>new Act has restrictions on what c</w:t>
      </w:r>
      <w:r>
        <w:rPr>
          <w:rFonts w:ascii="Calibri" w:hAnsi="Calibri"/>
          <w:bCs/>
          <w:sz w:val="24"/>
          <w:szCs w:val="24"/>
        </w:rPr>
        <w:t xml:space="preserve">an </w:t>
      </w:r>
      <w:r w:rsidRPr="005C4791">
        <w:rPr>
          <w:rFonts w:ascii="Calibri" w:hAnsi="Calibri"/>
          <w:bCs/>
          <w:sz w:val="24"/>
          <w:szCs w:val="24"/>
        </w:rPr>
        <w:t>be funded</w:t>
      </w:r>
      <w:r>
        <w:rPr>
          <w:rFonts w:ascii="Calibri" w:hAnsi="Calibri"/>
          <w:bCs/>
          <w:sz w:val="24"/>
          <w:szCs w:val="24"/>
        </w:rPr>
        <w:t xml:space="preserve"> and we </w:t>
      </w:r>
      <w:r w:rsidRPr="005C4791">
        <w:rPr>
          <w:rFonts w:ascii="Calibri" w:hAnsi="Calibri"/>
          <w:bCs/>
          <w:sz w:val="24"/>
          <w:szCs w:val="24"/>
        </w:rPr>
        <w:t xml:space="preserve">are looking at ways in which that funding can </w:t>
      </w:r>
      <w:r>
        <w:rPr>
          <w:rFonts w:ascii="Calibri" w:hAnsi="Calibri"/>
          <w:bCs/>
          <w:sz w:val="24"/>
          <w:szCs w:val="24"/>
        </w:rPr>
        <w:t xml:space="preserve">actually </w:t>
      </w:r>
      <w:r w:rsidRPr="005C4791">
        <w:rPr>
          <w:rFonts w:ascii="Calibri" w:hAnsi="Calibri"/>
          <w:bCs/>
          <w:sz w:val="24"/>
          <w:szCs w:val="24"/>
        </w:rPr>
        <w:t>provide</w:t>
      </w:r>
      <w:r>
        <w:rPr>
          <w:rFonts w:ascii="Calibri" w:hAnsi="Calibri"/>
          <w:bCs/>
          <w:sz w:val="24"/>
          <w:szCs w:val="24"/>
        </w:rPr>
        <w:t xml:space="preserve"> for the church’s needs</w:t>
      </w:r>
      <w:r w:rsidRPr="005C4791">
        <w:rPr>
          <w:rFonts w:ascii="Calibri" w:hAnsi="Calibri"/>
          <w:bCs/>
          <w:sz w:val="24"/>
          <w:szCs w:val="24"/>
        </w:rPr>
        <w:t>. The SJCTB</w:t>
      </w:r>
      <w:r>
        <w:rPr>
          <w:rFonts w:ascii="Calibri" w:hAnsi="Calibri"/>
          <w:bCs/>
          <w:sz w:val="24"/>
          <w:szCs w:val="24"/>
        </w:rPr>
        <w:t xml:space="preserve"> does not see </w:t>
      </w:r>
      <w:r w:rsidRPr="005C4791">
        <w:rPr>
          <w:rFonts w:ascii="Calibri" w:hAnsi="Calibri"/>
          <w:bCs/>
          <w:sz w:val="24"/>
          <w:szCs w:val="24"/>
        </w:rPr>
        <w:t>what the applications want to achieve</w:t>
      </w:r>
      <w:r>
        <w:rPr>
          <w:rFonts w:ascii="Calibri" w:hAnsi="Calibri"/>
          <w:bCs/>
          <w:sz w:val="24"/>
          <w:szCs w:val="24"/>
        </w:rPr>
        <w:t xml:space="preserve"> and therefore, we </w:t>
      </w:r>
      <w:r w:rsidRPr="005C4791">
        <w:rPr>
          <w:rFonts w:ascii="Calibri" w:hAnsi="Calibri"/>
          <w:bCs/>
          <w:sz w:val="24"/>
          <w:szCs w:val="24"/>
        </w:rPr>
        <w:t xml:space="preserve">can’t see what the applicant really wants. The two bodies are looking at the two roles </w:t>
      </w:r>
      <w:r>
        <w:rPr>
          <w:rFonts w:ascii="Calibri" w:hAnsi="Calibri"/>
          <w:bCs/>
          <w:sz w:val="24"/>
          <w:szCs w:val="24"/>
        </w:rPr>
        <w:t xml:space="preserve">of the </w:t>
      </w:r>
      <w:r w:rsidRPr="005C4791">
        <w:rPr>
          <w:rFonts w:ascii="Calibri" w:hAnsi="Calibri"/>
          <w:bCs/>
          <w:sz w:val="24"/>
          <w:szCs w:val="24"/>
        </w:rPr>
        <w:t>SJCTB</w:t>
      </w:r>
      <w:r>
        <w:rPr>
          <w:rFonts w:ascii="Calibri" w:hAnsi="Calibri"/>
          <w:bCs/>
          <w:sz w:val="24"/>
          <w:szCs w:val="24"/>
        </w:rPr>
        <w:t xml:space="preserve"> and TeK</w:t>
      </w:r>
      <w:r w:rsidRPr="005C4791">
        <w:rPr>
          <w:rFonts w:ascii="Calibri" w:hAnsi="Calibri"/>
          <w:bCs/>
          <w:sz w:val="24"/>
          <w:szCs w:val="24"/>
        </w:rPr>
        <w:t>. TeK is</w:t>
      </w:r>
      <w:r>
        <w:rPr>
          <w:rFonts w:ascii="Calibri" w:hAnsi="Calibri"/>
          <w:bCs/>
          <w:sz w:val="24"/>
          <w:szCs w:val="24"/>
        </w:rPr>
        <w:t xml:space="preserve"> an </w:t>
      </w:r>
      <w:r w:rsidRPr="005C4791">
        <w:rPr>
          <w:rFonts w:ascii="Calibri" w:hAnsi="Calibri"/>
          <w:bCs/>
          <w:sz w:val="24"/>
          <w:szCs w:val="24"/>
        </w:rPr>
        <w:t xml:space="preserve">advisory body. </w:t>
      </w:r>
      <w:r>
        <w:rPr>
          <w:rFonts w:ascii="Calibri" w:hAnsi="Calibri"/>
          <w:bCs/>
          <w:sz w:val="24"/>
          <w:szCs w:val="24"/>
        </w:rPr>
        <w:t>They are a</w:t>
      </w:r>
      <w:r w:rsidRPr="005C4791">
        <w:rPr>
          <w:rFonts w:ascii="Calibri" w:hAnsi="Calibri"/>
          <w:bCs/>
          <w:sz w:val="24"/>
          <w:szCs w:val="24"/>
        </w:rPr>
        <w:t>dvising the SJCTB to ensure that the funding is achieving the need</w:t>
      </w:r>
      <w:r>
        <w:rPr>
          <w:rFonts w:ascii="Calibri" w:hAnsi="Calibri"/>
          <w:bCs/>
          <w:sz w:val="24"/>
          <w:szCs w:val="24"/>
        </w:rPr>
        <w:t>s</w:t>
      </w:r>
      <w:r w:rsidRPr="005C4791">
        <w:rPr>
          <w:rFonts w:ascii="Calibri" w:hAnsi="Calibri"/>
          <w:bCs/>
          <w:sz w:val="24"/>
          <w:szCs w:val="24"/>
        </w:rPr>
        <w:t xml:space="preserve"> of the church. We are looking at applications</w:t>
      </w:r>
      <w:r>
        <w:rPr>
          <w:rFonts w:ascii="Calibri" w:hAnsi="Calibri"/>
          <w:bCs/>
          <w:sz w:val="24"/>
          <w:szCs w:val="24"/>
        </w:rPr>
        <w:t xml:space="preserve"> now</w:t>
      </w:r>
      <w:r w:rsidRPr="005C4791">
        <w:rPr>
          <w:rFonts w:ascii="Calibri" w:hAnsi="Calibri"/>
          <w:bCs/>
          <w:sz w:val="24"/>
          <w:szCs w:val="24"/>
        </w:rPr>
        <w:t xml:space="preserve">. Current forms will help us understand better. </w:t>
      </w:r>
      <w:r>
        <w:rPr>
          <w:rFonts w:ascii="Calibri" w:hAnsi="Calibri"/>
          <w:bCs/>
          <w:sz w:val="24"/>
          <w:szCs w:val="24"/>
        </w:rPr>
        <w:t xml:space="preserve">The </w:t>
      </w:r>
      <w:r w:rsidRPr="005C4791">
        <w:rPr>
          <w:rFonts w:ascii="Calibri" w:hAnsi="Calibri"/>
          <w:bCs/>
          <w:sz w:val="24"/>
          <w:szCs w:val="24"/>
        </w:rPr>
        <w:t>SJCTB may trip a few times along the way</w:t>
      </w:r>
      <w:r>
        <w:rPr>
          <w:rFonts w:ascii="Calibri" w:hAnsi="Calibri"/>
          <w:bCs/>
          <w:sz w:val="24"/>
          <w:szCs w:val="24"/>
        </w:rPr>
        <w:t xml:space="preserve"> but there has been much learnt from each Tikanga</w:t>
      </w:r>
      <w:r w:rsidR="00F069A5">
        <w:rPr>
          <w:rFonts w:ascii="Calibri" w:hAnsi="Calibri"/>
          <w:bCs/>
          <w:sz w:val="24"/>
          <w:szCs w:val="24"/>
        </w:rPr>
        <w:t xml:space="preserve"> at this hui.</w:t>
      </w:r>
    </w:p>
    <w:p w14:paraId="204F2E95" w14:textId="77777777" w:rsidR="000D4AD3" w:rsidRPr="001C6690" w:rsidRDefault="00540760" w:rsidP="000D4AD3">
      <w:pPr>
        <w:pStyle w:val="Heading1"/>
        <w:shd w:val="clear" w:color="auto" w:fill="CCBDB7" w:themeFill="text2" w:themeFillTint="66"/>
        <w:rPr>
          <w:rFonts w:ascii="Calibri" w:hAnsi="Calibri"/>
          <w:color w:val="503D1B" w:themeColor="background2" w:themeShade="40"/>
        </w:rPr>
      </w:pPr>
      <w:r>
        <w:rPr>
          <w:rFonts w:ascii="Calibri" w:hAnsi="Calibri"/>
          <w:color w:val="503D1B" w:themeColor="background2" w:themeShade="40"/>
        </w:rPr>
        <w:t>conclusion</w:t>
      </w:r>
      <w:r w:rsidR="000D4AD3">
        <w:rPr>
          <w:rFonts w:ascii="Calibri" w:hAnsi="Calibri"/>
          <w:color w:val="503D1B" w:themeColor="background2" w:themeShade="40"/>
        </w:rPr>
        <w:t xml:space="preserve">s </w:t>
      </w:r>
    </w:p>
    <w:p w14:paraId="18BAD715" w14:textId="77777777" w:rsidR="00803859" w:rsidRDefault="00C24E14" w:rsidP="00803859">
      <w:pPr>
        <w:spacing w:before="100" w:beforeAutospacing="1" w:after="100" w:afterAutospacing="1"/>
        <w:jc w:val="both"/>
        <w:rPr>
          <w:rFonts w:ascii="Calibri" w:hAnsi="Calibri"/>
          <w:sz w:val="24"/>
          <w:szCs w:val="24"/>
        </w:rPr>
      </w:pPr>
      <w:r>
        <w:rPr>
          <w:rFonts w:ascii="Calibri" w:hAnsi="Calibri"/>
          <w:sz w:val="24"/>
          <w:szCs w:val="24"/>
        </w:rPr>
        <w:t xml:space="preserve">Having heard the differing </w:t>
      </w:r>
      <w:r w:rsidR="003F1E06" w:rsidRPr="001C6690">
        <w:rPr>
          <w:rFonts w:ascii="Calibri" w:hAnsi="Calibri"/>
          <w:sz w:val="24"/>
          <w:szCs w:val="24"/>
        </w:rPr>
        <w:t>contexts</w:t>
      </w:r>
      <w:r>
        <w:rPr>
          <w:rFonts w:ascii="Calibri" w:hAnsi="Calibri"/>
          <w:sz w:val="24"/>
          <w:szCs w:val="24"/>
        </w:rPr>
        <w:t xml:space="preserve">, two </w:t>
      </w:r>
      <w:r w:rsidR="003F1E06" w:rsidRPr="001C6690">
        <w:rPr>
          <w:rFonts w:ascii="Calibri" w:hAnsi="Calibri"/>
          <w:sz w:val="24"/>
          <w:szCs w:val="24"/>
        </w:rPr>
        <w:t>things</w:t>
      </w:r>
      <w:r>
        <w:rPr>
          <w:rFonts w:ascii="Calibri" w:hAnsi="Calibri"/>
          <w:sz w:val="24"/>
          <w:szCs w:val="24"/>
        </w:rPr>
        <w:t xml:space="preserve"> have come out: </w:t>
      </w:r>
      <w:r w:rsidR="003F1E06" w:rsidRPr="001C6690">
        <w:rPr>
          <w:rFonts w:ascii="Calibri" w:hAnsi="Calibri"/>
          <w:sz w:val="24"/>
          <w:szCs w:val="24"/>
        </w:rPr>
        <w:t>1) the way we do mission</w:t>
      </w:r>
      <w:r>
        <w:rPr>
          <w:rFonts w:ascii="Calibri" w:hAnsi="Calibri"/>
          <w:sz w:val="24"/>
          <w:szCs w:val="24"/>
        </w:rPr>
        <w:t xml:space="preserve"> and the </w:t>
      </w:r>
      <w:r w:rsidR="003F1E06" w:rsidRPr="001C6690">
        <w:rPr>
          <w:rFonts w:ascii="Calibri" w:hAnsi="Calibri"/>
          <w:sz w:val="24"/>
          <w:szCs w:val="24"/>
        </w:rPr>
        <w:t>who</w:t>
      </w:r>
      <w:r>
        <w:rPr>
          <w:rFonts w:ascii="Calibri" w:hAnsi="Calibri"/>
          <w:sz w:val="24"/>
          <w:szCs w:val="24"/>
        </w:rPr>
        <w:t>,</w:t>
      </w:r>
      <w:r w:rsidR="003F1E06" w:rsidRPr="001C6690">
        <w:rPr>
          <w:rFonts w:ascii="Calibri" w:hAnsi="Calibri"/>
          <w:sz w:val="24"/>
          <w:szCs w:val="24"/>
        </w:rPr>
        <w:t xml:space="preserve"> what</w:t>
      </w:r>
      <w:r>
        <w:rPr>
          <w:rFonts w:ascii="Calibri" w:hAnsi="Calibri"/>
          <w:sz w:val="24"/>
          <w:szCs w:val="24"/>
        </w:rPr>
        <w:t>,</w:t>
      </w:r>
      <w:r w:rsidR="003F1E06" w:rsidRPr="001C6690">
        <w:rPr>
          <w:rFonts w:ascii="Calibri" w:hAnsi="Calibri"/>
          <w:sz w:val="24"/>
          <w:szCs w:val="24"/>
        </w:rPr>
        <w:t xml:space="preserve"> when</w:t>
      </w:r>
      <w:r>
        <w:rPr>
          <w:rFonts w:ascii="Calibri" w:hAnsi="Calibri"/>
          <w:sz w:val="24"/>
          <w:szCs w:val="24"/>
        </w:rPr>
        <w:t>,</w:t>
      </w:r>
      <w:r w:rsidR="003F1E06" w:rsidRPr="001C6690">
        <w:rPr>
          <w:rFonts w:ascii="Calibri" w:hAnsi="Calibri"/>
          <w:sz w:val="24"/>
          <w:szCs w:val="24"/>
        </w:rPr>
        <w:t xml:space="preserve"> where</w:t>
      </w:r>
      <w:r>
        <w:rPr>
          <w:rFonts w:ascii="Calibri" w:hAnsi="Calibri"/>
          <w:sz w:val="24"/>
          <w:szCs w:val="24"/>
        </w:rPr>
        <w:t>,</w:t>
      </w:r>
      <w:r w:rsidR="003F1E06" w:rsidRPr="001C6690">
        <w:rPr>
          <w:rFonts w:ascii="Calibri" w:hAnsi="Calibri"/>
          <w:sz w:val="24"/>
          <w:szCs w:val="24"/>
        </w:rPr>
        <w:t xml:space="preserve"> and what we do</w:t>
      </w:r>
      <w:r>
        <w:rPr>
          <w:rFonts w:ascii="Calibri" w:hAnsi="Calibri"/>
          <w:sz w:val="24"/>
          <w:szCs w:val="24"/>
        </w:rPr>
        <w:t xml:space="preserve">. 2) the </w:t>
      </w:r>
      <w:r w:rsidR="003F1E06" w:rsidRPr="001C6690">
        <w:rPr>
          <w:rFonts w:ascii="Calibri" w:hAnsi="Calibri"/>
          <w:sz w:val="24"/>
          <w:szCs w:val="24"/>
        </w:rPr>
        <w:t xml:space="preserve">link between </w:t>
      </w:r>
      <w:r>
        <w:rPr>
          <w:rFonts w:ascii="Calibri" w:hAnsi="Calibri"/>
          <w:sz w:val="24"/>
          <w:szCs w:val="24"/>
        </w:rPr>
        <w:t xml:space="preserve">Christian education </w:t>
      </w:r>
      <w:r w:rsidR="003F1E06" w:rsidRPr="001C6690">
        <w:rPr>
          <w:rFonts w:ascii="Calibri" w:hAnsi="Calibri"/>
          <w:sz w:val="24"/>
          <w:szCs w:val="24"/>
        </w:rPr>
        <w:t>and mission</w:t>
      </w:r>
      <w:r>
        <w:rPr>
          <w:rFonts w:ascii="Calibri" w:hAnsi="Calibri"/>
          <w:sz w:val="24"/>
          <w:szCs w:val="24"/>
        </w:rPr>
        <w:t xml:space="preserve"> and the way we do that. </w:t>
      </w:r>
      <w:r w:rsidR="00C03A03">
        <w:rPr>
          <w:rFonts w:ascii="Calibri" w:hAnsi="Calibri"/>
          <w:sz w:val="24"/>
          <w:szCs w:val="24"/>
        </w:rPr>
        <w:t>Are th</w:t>
      </w:r>
      <w:r w:rsidR="003F1E06" w:rsidRPr="001C6690">
        <w:rPr>
          <w:rFonts w:ascii="Calibri" w:hAnsi="Calibri"/>
          <w:sz w:val="24"/>
          <w:szCs w:val="24"/>
        </w:rPr>
        <w:t>e two points you have made enough? Is there enough room for mission within context</w:t>
      </w:r>
      <w:r w:rsidR="00C03A03">
        <w:rPr>
          <w:rFonts w:ascii="Calibri" w:hAnsi="Calibri"/>
          <w:sz w:val="24"/>
          <w:szCs w:val="24"/>
        </w:rPr>
        <w:t xml:space="preserve">? Within our </w:t>
      </w:r>
      <w:r w:rsidR="003F1E06" w:rsidRPr="001C6690">
        <w:rPr>
          <w:rFonts w:ascii="Calibri" w:hAnsi="Calibri"/>
          <w:sz w:val="24"/>
          <w:szCs w:val="24"/>
        </w:rPr>
        <w:t>Canons, structure</w:t>
      </w:r>
      <w:r w:rsidR="00C03A03">
        <w:rPr>
          <w:rFonts w:ascii="Calibri" w:hAnsi="Calibri"/>
          <w:sz w:val="24"/>
          <w:szCs w:val="24"/>
        </w:rPr>
        <w:t>s, deeds</w:t>
      </w:r>
      <w:r w:rsidR="003F1E06" w:rsidRPr="001C6690">
        <w:rPr>
          <w:rFonts w:ascii="Calibri" w:hAnsi="Calibri"/>
          <w:sz w:val="24"/>
          <w:szCs w:val="24"/>
        </w:rPr>
        <w:t xml:space="preserve"> etc.</w:t>
      </w:r>
      <w:r w:rsidR="00C03A03">
        <w:rPr>
          <w:rFonts w:ascii="Calibri" w:hAnsi="Calibri"/>
          <w:sz w:val="24"/>
          <w:szCs w:val="24"/>
        </w:rPr>
        <w:t xml:space="preserve"> the f</w:t>
      </w:r>
      <w:r w:rsidR="003F1E06" w:rsidRPr="001C6690">
        <w:rPr>
          <w:rFonts w:ascii="Calibri" w:hAnsi="Calibri"/>
          <w:sz w:val="24"/>
          <w:szCs w:val="24"/>
        </w:rPr>
        <w:t xml:space="preserve">iscal requirements </w:t>
      </w:r>
      <w:r w:rsidR="00C03A03" w:rsidRPr="001C6690">
        <w:rPr>
          <w:rFonts w:ascii="Calibri" w:hAnsi="Calibri"/>
          <w:sz w:val="24"/>
          <w:szCs w:val="24"/>
        </w:rPr>
        <w:t>are</w:t>
      </w:r>
      <w:r w:rsidR="003F1E06" w:rsidRPr="001C6690">
        <w:rPr>
          <w:rFonts w:ascii="Calibri" w:hAnsi="Calibri"/>
          <w:sz w:val="24"/>
          <w:szCs w:val="24"/>
        </w:rPr>
        <w:t xml:space="preserve"> overwhelming. </w:t>
      </w:r>
      <w:r w:rsidR="00C03A03">
        <w:rPr>
          <w:rFonts w:ascii="Calibri" w:hAnsi="Calibri"/>
          <w:sz w:val="24"/>
          <w:szCs w:val="24"/>
        </w:rPr>
        <w:t xml:space="preserve">We have become used to </w:t>
      </w:r>
      <w:r w:rsidR="003F1E06" w:rsidRPr="001C6690">
        <w:rPr>
          <w:rFonts w:ascii="Calibri" w:hAnsi="Calibri"/>
          <w:sz w:val="24"/>
          <w:szCs w:val="24"/>
        </w:rPr>
        <w:t>us</w:t>
      </w:r>
      <w:r w:rsidR="00C03A03">
        <w:rPr>
          <w:rFonts w:ascii="Calibri" w:hAnsi="Calibri"/>
          <w:sz w:val="24"/>
          <w:szCs w:val="24"/>
        </w:rPr>
        <w:t xml:space="preserve">ing </w:t>
      </w:r>
      <w:r w:rsidR="003F1E06" w:rsidRPr="001C6690">
        <w:rPr>
          <w:rFonts w:ascii="Calibri" w:hAnsi="Calibri"/>
          <w:sz w:val="24"/>
          <w:szCs w:val="24"/>
        </w:rPr>
        <w:t>whatever funding is available for w</w:t>
      </w:r>
      <w:r w:rsidR="00C03A03">
        <w:rPr>
          <w:rFonts w:ascii="Calibri" w:hAnsi="Calibri"/>
          <w:sz w:val="24"/>
          <w:szCs w:val="24"/>
        </w:rPr>
        <w:t>h</w:t>
      </w:r>
      <w:r w:rsidR="003F1E06" w:rsidRPr="001C6690">
        <w:rPr>
          <w:rFonts w:ascii="Calibri" w:hAnsi="Calibri"/>
          <w:sz w:val="24"/>
          <w:szCs w:val="24"/>
        </w:rPr>
        <w:t xml:space="preserve">atever we have developed. </w:t>
      </w:r>
      <w:r w:rsidR="00C03A03">
        <w:rPr>
          <w:rFonts w:ascii="Calibri" w:hAnsi="Calibri"/>
          <w:sz w:val="24"/>
          <w:szCs w:val="24"/>
        </w:rPr>
        <w:t>We want to m</w:t>
      </w:r>
      <w:r w:rsidR="003F1E06" w:rsidRPr="001C6690">
        <w:rPr>
          <w:rFonts w:ascii="Calibri" w:hAnsi="Calibri"/>
          <w:sz w:val="24"/>
          <w:szCs w:val="24"/>
        </w:rPr>
        <w:t xml:space="preserve">ake sure that </w:t>
      </w:r>
      <w:r w:rsidR="00C03A03">
        <w:rPr>
          <w:rFonts w:ascii="Calibri" w:hAnsi="Calibri"/>
          <w:sz w:val="24"/>
          <w:szCs w:val="24"/>
        </w:rPr>
        <w:t xml:space="preserve">the </w:t>
      </w:r>
      <w:r w:rsidR="003F1E06" w:rsidRPr="001C6690">
        <w:rPr>
          <w:rFonts w:ascii="Calibri" w:hAnsi="Calibri"/>
          <w:sz w:val="24"/>
          <w:szCs w:val="24"/>
        </w:rPr>
        <w:t>practical</w:t>
      </w:r>
      <w:r w:rsidR="00C03A03">
        <w:rPr>
          <w:rFonts w:ascii="Calibri" w:hAnsi="Calibri"/>
          <w:sz w:val="24"/>
          <w:szCs w:val="24"/>
        </w:rPr>
        <w:t xml:space="preserve"> application is being nurtured in villages, marae, </w:t>
      </w:r>
      <w:r w:rsidR="003F1E06" w:rsidRPr="001C6690">
        <w:rPr>
          <w:rFonts w:ascii="Calibri" w:hAnsi="Calibri"/>
          <w:sz w:val="24"/>
          <w:szCs w:val="24"/>
        </w:rPr>
        <w:t>and communit</w:t>
      </w:r>
      <w:r w:rsidR="00C03A03">
        <w:rPr>
          <w:rFonts w:ascii="Calibri" w:hAnsi="Calibri"/>
          <w:sz w:val="24"/>
          <w:szCs w:val="24"/>
        </w:rPr>
        <w:t>ies so that the g</w:t>
      </w:r>
      <w:r w:rsidR="003F1E06" w:rsidRPr="001C6690">
        <w:rPr>
          <w:rFonts w:ascii="Calibri" w:hAnsi="Calibri"/>
          <w:sz w:val="24"/>
          <w:szCs w:val="24"/>
        </w:rPr>
        <w:t xml:space="preserve">rass root people benefit. This is mission in relation to the context. </w:t>
      </w:r>
      <w:r w:rsidR="00C03A03">
        <w:rPr>
          <w:rFonts w:ascii="Calibri" w:hAnsi="Calibri"/>
          <w:sz w:val="24"/>
          <w:szCs w:val="24"/>
        </w:rPr>
        <w:t>An e</w:t>
      </w:r>
      <w:r w:rsidR="003F1E06" w:rsidRPr="001C6690">
        <w:rPr>
          <w:rFonts w:ascii="Calibri" w:hAnsi="Calibri"/>
          <w:sz w:val="24"/>
          <w:szCs w:val="24"/>
        </w:rPr>
        <w:t>mphasis on context</w:t>
      </w:r>
      <w:r w:rsidR="00C03A03">
        <w:rPr>
          <w:rFonts w:ascii="Calibri" w:hAnsi="Calibri"/>
          <w:sz w:val="24"/>
          <w:szCs w:val="24"/>
        </w:rPr>
        <w:t xml:space="preserve"> and d</w:t>
      </w:r>
      <w:r w:rsidR="003F1E06" w:rsidRPr="001C6690">
        <w:rPr>
          <w:rFonts w:ascii="Calibri" w:hAnsi="Calibri"/>
          <w:sz w:val="24"/>
          <w:szCs w:val="24"/>
        </w:rPr>
        <w:t xml:space="preserve">esigning programs to meet </w:t>
      </w:r>
      <w:r w:rsidR="00C03A03">
        <w:rPr>
          <w:rFonts w:ascii="Calibri" w:hAnsi="Calibri"/>
          <w:sz w:val="24"/>
          <w:szCs w:val="24"/>
        </w:rPr>
        <w:t xml:space="preserve">those </w:t>
      </w:r>
      <w:r w:rsidR="003F1E06" w:rsidRPr="001C6690">
        <w:rPr>
          <w:rFonts w:ascii="Calibri" w:hAnsi="Calibri"/>
          <w:sz w:val="24"/>
          <w:szCs w:val="24"/>
        </w:rPr>
        <w:t xml:space="preserve">contextual needs. </w:t>
      </w:r>
      <w:r w:rsidR="00C03A03">
        <w:rPr>
          <w:rFonts w:ascii="Calibri" w:hAnsi="Calibri"/>
          <w:sz w:val="24"/>
          <w:szCs w:val="24"/>
        </w:rPr>
        <w:t>C</w:t>
      </w:r>
      <w:r w:rsidR="003F1E06" w:rsidRPr="001C6690">
        <w:rPr>
          <w:rFonts w:ascii="Calibri" w:hAnsi="Calibri"/>
          <w:sz w:val="24"/>
          <w:szCs w:val="24"/>
        </w:rPr>
        <w:t>elebrating our differences</w:t>
      </w:r>
      <w:r w:rsidR="00C03A03">
        <w:rPr>
          <w:rFonts w:ascii="Calibri" w:hAnsi="Calibri"/>
          <w:sz w:val="24"/>
          <w:szCs w:val="24"/>
        </w:rPr>
        <w:t xml:space="preserve"> by a</w:t>
      </w:r>
      <w:r w:rsidR="003F1E06" w:rsidRPr="001C6690">
        <w:rPr>
          <w:rFonts w:ascii="Calibri" w:hAnsi="Calibri"/>
          <w:sz w:val="24"/>
          <w:szCs w:val="24"/>
        </w:rPr>
        <w:t>llow</w:t>
      </w:r>
      <w:r w:rsidR="00C03A03">
        <w:rPr>
          <w:rFonts w:ascii="Calibri" w:hAnsi="Calibri"/>
          <w:sz w:val="24"/>
          <w:szCs w:val="24"/>
        </w:rPr>
        <w:t>ing</w:t>
      </w:r>
      <w:r w:rsidR="003F1E06" w:rsidRPr="001C6690">
        <w:rPr>
          <w:rFonts w:ascii="Calibri" w:hAnsi="Calibri"/>
          <w:sz w:val="24"/>
          <w:szCs w:val="24"/>
        </w:rPr>
        <w:t xml:space="preserve"> different </w:t>
      </w:r>
      <w:r w:rsidR="00496230">
        <w:rPr>
          <w:rFonts w:ascii="Calibri" w:hAnsi="Calibri"/>
          <w:sz w:val="24"/>
          <w:szCs w:val="24"/>
        </w:rPr>
        <w:t>Tikanga</w:t>
      </w:r>
      <w:r w:rsidR="003F1E06" w:rsidRPr="001C6690">
        <w:rPr>
          <w:rFonts w:ascii="Calibri" w:hAnsi="Calibri"/>
          <w:sz w:val="24"/>
          <w:szCs w:val="24"/>
        </w:rPr>
        <w:t xml:space="preserve"> to thrive. Allows us to recognise other </w:t>
      </w:r>
      <w:r w:rsidR="00496230">
        <w:rPr>
          <w:rFonts w:ascii="Calibri" w:hAnsi="Calibri"/>
          <w:sz w:val="24"/>
          <w:szCs w:val="24"/>
        </w:rPr>
        <w:t>Tikanga</w:t>
      </w:r>
      <w:r w:rsidR="003F1E06" w:rsidRPr="001C6690">
        <w:rPr>
          <w:rFonts w:ascii="Calibri" w:hAnsi="Calibri"/>
          <w:sz w:val="24"/>
          <w:szCs w:val="24"/>
        </w:rPr>
        <w:t xml:space="preserve"> </w:t>
      </w:r>
      <w:r w:rsidR="00C03A03">
        <w:rPr>
          <w:rFonts w:ascii="Calibri" w:hAnsi="Calibri"/>
          <w:sz w:val="24"/>
          <w:szCs w:val="24"/>
        </w:rPr>
        <w:t>and the freedom to use one’s</w:t>
      </w:r>
      <w:r w:rsidR="003F1E06" w:rsidRPr="001C6690">
        <w:rPr>
          <w:rFonts w:ascii="Calibri" w:hAnsi="Calibri"/>
          <w:sz w:val="24"/>
          <w:szCs w:val="24"/>
        </w:rPr>
        <w:t xml:space="preserve"> own context.</w:t>
      </w:r>
      <w:r w:rsidR="00803859">
        <w:rPr>
          <w:rFonts w:ascii="Calibri" w:hAnsi="Calibri"/>
          <w:sz w:val="24"/>
          <w:szCs w:val="24"/>
        </w:rPr>
        <w:t xml:space="preserve"> </w:t>
      </w:r>
    </w:p>
    <w:p w14:paraId="52DA0902" w14:textId="77777777" w:rsidR="003F1E06" w:rsidRPr="00803859" w:rsidRDefault="00803859" w:rsidP="00803859">
      <w:pPr>
        <w:pStyle w:val="ListParagraph"/>
        <w:numPr>
          <w:ilvl w:val="0"/>
          <w:numId w:val="43"/>
        </w:numPr>
        <w:spacing w:before="100" w:beforeAutospacing="1" w:after="100" w:afterAutospacing="1" w:line="240" w:lineRule="auto"/>
        <w:jc w:val="both"/>
        <w:rPr>
          <w:rFonts w:ascii="Calibri" w:hAnsi="Calibri"/>
          <w:sz w:val="24"/>
          <w:szCs w:val="24"/>
        </w:rPr>
      </w:pPr>
      <w:r w:rsidRPr="00803859">
        <w:rPr>
          <w:rFonts w:ascii="Calibri" w:hAnsi="Calibri"/>
          <w:bCs/>
          <w:sz w:val="24"/>
          <w:szCs w:val="24"/>
        </w:rPr>
        <w:t>W</w:t>
      </w:r>
      <w:r w:rsidR="003F1E06" w:rsidRPr="00803859">
        <w:rPr>
          <w:rFonts w:ascii="Calibri" w:hAnsi="Calibri"/>
          <w:bCs/>
          <w:sz w:val="24"/>
          <w:szCs w:val="24"/>
        </w:rPr>
        <w:t>hat has been learnt / gained from this Hui?</w:t>
      </w:r>
    </w:p>
    <w:p w14:paraId="11987D67" w14:textId="77777777" w:rsidR="00803859" w:rsidRDefault="00803859" w:rsidP="0000570D">
      <w:pPr>
        <w:spacing w:before="100" w:beforeAutospacing="1" w:after="100" w:afterAutospacing="1"/>
        <w:jc w:val="both"/>
        <w:rPr>
          <w:rFonts w:ascii="Calibri" w:hAnsi="Calibri"/>
          <w:bCs/>
          <w:sz w:val="24"/>
          <w:szCs w:val="24"/>
        </w:rPr>
      </w:pPr>
      <w:r>
        <w:rPr>
          <w:rFonts w:ascii="Calibri" w:hAnsi="Calibri"/>
          <w:sz w:val="24"/>
          <w:szCs w:val="24"/>
        </w:rPr>
        <w:t xml:space="preserve">The reality of </w:t>
      </w:r>
      <w:r w:rsidRPr="001C6690">
        <w:rPr>
          <w:rFonts w:ascii="Calibri" w:hAnsi="Calibri"/>
          <w:bCs/>
          <w:sz w:val="24"/>
          <w:szCs w:val="24"/>
        </w:rPr>
        <w:t xml:space="preserve">sitting at </w:t>
      </w:r>
      <w:r>
        <w:rPr>
          <w:rFonts w:ascii="Calibri" w:hAnsi="Calibri"/>
          <w:bCs/>
          <w:sz w:val="24"/>
          <w:szCs w:val="24"/>
        </w:rPr>
        <w:t>a</w:t>
      </w:r>
      <w:r w:rsidRPr="001C6690">
        <w:rPr>
          <w:rFonts w:ascii="Calibri" w:hAnsi="Calibri"/>
          <w:bCs/>
          <w:sz w:val="24"/>
          <w:szCs w:val="24"/>
        </w:rPr>
        <w:t xml:space="preserve"> college </w:t>
      </w:r>
      <w:r>
        <w:rPr>
          <w:rFonts w:ascii="Calibri" w:hAnsi="Calibri"/>
          <w:bCs/>
          <w:sz w:val="24"/>
          <w:szCs w:val="24"/>
        </w:rPr>
        <w:t xml:space="preserve">and </w:t>
      </w:r>
      <w:r w:rsidRPr="001C6690">
        <w:rPr>
          <w:rFonts w:ascii="Calibri" w:hAnsi="Calibri"/>
          <w:bCs/>
          <w:sz w:val="24"/>
          <w:szCs w:val="24"/>
        </w:rPr>
        <w:t xml:space="preserve">meeting the </w:t>
      </w:r>
      <w:r>
        <w:rPr>
          <w:rFonts w:ascii="Calibri" w:hAnsi="Calibri"/>
          <w:bCs/>
          <w:sz w:val="24"/>
          <w:szCs w:val="24"/>
        </w:rPr>
        <w:t xml:space="preserve">three </w:t>
      </w:r>
      <w:r w:rsidR="00496230">
        <w:rPr>
          <w:rFonts w:ascii="Calibri" w:hAnsi="Calibri"/>
          <w:bCs/>
          <w:sz w:val="24"/>
          <w:szCs w:val="24"/>
        </w:rPr>
        <w:t>Tikanga</w:t>
      </w:r>
      <w:r>
        <w:rPr>
          <w:rFonts w:ascii="Calibri" w:hAnsi="Calibri"/>
          <w:bCs/>
          <w:sz w:val="24"/>
          <w:szCs w:val="24"/>
        </w:rPr>
        <w:t xml:space="preserve"> strands. </w:t>
      </w:r>
      <w:r w:rsidRPr="001C6690">
        <w:rPr>
          <w:rFonts w:ascii="Calibri" w:hAnsi="Calibri"/>
          <w:bCs/>
          <w:sz w:val="24"/>
          <w:szCs w:val="24"/>
        </w:rPr>
        <w:t xml:space="preserve">Quite varied expectations. Creative tension and the comparison of the trinity. We move into one. If we don’t we fall into a heresy. It’s hard but good to work on. </w:t>
      </w:r>
    </w:p>
    <w:p w14:paraId="220F8C92" w14:textId="77777777" w:rsidR="003F1E06" w:rsidRDefault="003F1E06" w:rsidP="0000570D">
      <w:pPr>
        <w:spacing w:before="100" w:beforeAutospacing="1" w:after="100" w:afterAutospacing="1"/>
        <w:jc w:val="both"/>
        <w:rPr>
          <w:rFonts w:ascii="Calibri" w:hAnsi="Calibri"/>
          <w:sz w:val="24"/>
          <w:szCs w:val="24"/>
        </w:rPr>
      </w:pPr>
      <w:r w:rsidRPr="001C6690">
        <w:rPr>
          <w:rFonts w:ascii="Calibri" w:hAnsi="Calibri"/>
          <w:sz w:val="24"/>
          <w:szCs w:val="24"/>
        </w:rPr>
        <w:lastRenderedPageBreak/>
        <w:t>We need each other</w:t>
      </w:r>
      <w:r w:rsidR="00803859">
        <w:rPr>
          <w:rFonts w:ascii="Calibri" w:hAnsi="Calibri"/>
          <w:sz w:val="24"/>
          <w:szCs w:val="24"/>
        </w:rPr>
        <w:t xml:space="preserve">. There is an </w:t>
      </w:r>
      <w:r w:rsidRPr="001C6690">
        <w:rPr>
          <w:rFonts w:ascii="Calibri" w:hAnsi="Calibri"/>
          <w:sz w:val="24"/>
          <w:szCs w:val="24"/>
        </w:rPr>
        <w:t>inter-dependen</w:t>
      </w:r>
      <w:r w:rsidR="00803859">
        <w:rPr>
          <w:rFonts w:ascii="Calibri" w:hAnsi="Calibri"/>
          <w:sz w:val="24"/>
          <w:szCs w:val="24"/>
        </w:rPr>
        <w:t>cy</w:t>
      </w:r>
      <w:r w:rsidR="00D21E42">
        <w:rPr>
          <w:rFonts w:ascii="Calibri" w:hAnsi="Calibri"/>
          <w:sz w:val="24"/>
          <w:szCs w:val="24"/>
        </w:rPr>
        <w:t xml:space="preserve"> shared partnership</w:t>
      </w:r>
      <w:r w:rsidRPr="001C6690">
        <w:rPr>
          <w:rFonts w:ascii="Calibri" w:hAnsi="Calibri"/>
          <w:sz w:val="24"/>
          <w:szCs w:val="24"/>
        </w:rPr>
        <w:t>. Absolutely one at the N</w:t>
      </w:r>
      <w:r w:rsidR="00803859">
        <w:rPr>
          <w:rFonts w:ascii="Calibri" w:hAnsi="Calibri"/>
          <w:sz w:val="24"/>
          <w:szCs w:val="24"/>
        </w:rPr>
        <w:t xml:space="preserve">ew </w:t>
      </w:r>
      <w:r w:rsidRPr="001C6690">
        <w:rPr>
          <w:rFonts w:ascii="Calibri" w:hAnsi="Calibri"/>
          <w:sz w:val="24"/>
          <w:szCs w:val="24"/>
        </w:rPr>
        <w:t>T</w:t>
      </w:r>
      <w:r w:rsidR="00803859">
        <w:rPr>
          <w:rFonts w:ascii="Calibri" w:hAnsi="Calibri"/>
          <w:sz w:val="24"/>
          <w:szCs w:val="24"/>
        </w:rPr>
        <w:t>estament</w:t>
      </w:r>
      <w:r w:rsidRPr="001C6690">
        <w:rPr>
          <w:rFonts w:ascii="Calibri" w:hAnsi="Calibri"/>
          <w:sz w:val="24"/>
          <w:szCs w:val="24"/>
        </w:rPr>
        <w:t xml:space="preserve"> level. </w:t>
      </w:r>
      <w:r w:rsidR="00803859" w:rsidRPr="001C6690">
        <w:rPr>
          <w:rFonts w:ascii="Calibri" w:hAnsi="Calibri"/>
          <w:sz w:val="24"/>
          <w:szCs w:val="24"/>
        </w:rPr>
        <w:t>Exegesis</w:t>
      </w:r>
      <w:r w:rsidR="00803859">
        <w:rPr>
          <w:rFonts w:ascii="Calibri" w:hAnsi="Calibri"/>
          <w:sz w:val="24"/>
          <w:szCs w:val="24"/>
        </w:rPr>
        <w:t xml:space="preserve"> at what it is to be Christian education so that we can be formed and shaped</w:t>
      </w:r>
      <w:r w:rsidRPr="001C6690">
        <w:rPr>
          <w:rFonts w:ascii="Calibri" w:hAnsi="Calibri"/>
          <w:sz w:val="24"/>
          <w:szCs w:val="24"/>
        </w:rPr>
        <w:t xml:space="preserve">. </w:t>
      </w:r>
      <w:r w:rsidR="00803859">
        <w:rPr>
          <w:rFonts w:ascii="Calibri" w:hAnsi="Calibri"/>
          <w:sz w:val="24"/>
          <w:szCs w:val="24"/>
        </w:rPr>
        <w:t>There is an a</w:t>
      </w:r>
      <w:r w:rsidRPr="001C6690">
        <w:rPr>
          <w:rFonts w:ascii="Calibri" w:hAnsi="Calibri"/>
          <w:sz w:val="24"/>
          <w:szCs w:val="24"/>
        </w:rPr>
        <w:t>greement on the methodology</w:t>
      </w:r>
      <w:r w:rsidR="00803859">
        <w:rPr>
          <w:rFonts w:ascii="Calibri" w:hAnsi="Calibri"/>
          <w:sz w:val="24"/>
          <w:szCs w:val="24"/>
        </w:rPr>
        <w:t>, however, w</w:t>
      </w:r>
      <w:r w:rsidRPr="001C6690">
        <w:rPr>
          <w:rFonts w:ascii="Calibri" w:hAnsi="Calibri"/>
          <w:sz w:val="24"/>
          <w:szCs w:val="24"/>
        </w:rPr>
        <w:t>e are going to do it in our own w</w:t>
      </w:r>
      <w:r w:rsidR="00803859">
        <w:rPr>
          <w:rFonts w:ascii="Calibri" w:hAnsi="Calibri"/>
          <w:sz w:val="24"/>
          <w:szCs w:val="24"/>
        </w:rPr>
        <w:t>ay anyway</w:t>
      </w:r>
      <w:r w:rsidR="00433334">
        <w:rPr>
          <w:rFonts w:ascii="Calibri" w:hAnsi="Calibri"/>
          <w:sz w:val="24"/>
          <w:szCs w:val="24"/>
        </w:rPr>
        <w:t>, in our own contexts</w:t>
      </w:r>
      <w:r w:rsidR="00803859">
        <w:rPr>
          <w:rFonts w:ascii="Calibri" w:hAnsi="Calibri"/>
          <w:sz w:val="24"/>
          <w:szCs w:val="24"/>
        </w:rPr>
        <w:t xml:space="preserve">. </w:t>
      </w:r>
      <w:r w:rsidRPr="001C6690">
        <w:rPr>
          <w:rFonts w:ascii="Calibri" w:hAnsi="Calibri"/>
          <w:sz w:val="24"/>
          <w:szCs w:val="24"/>
        </w:rPr>
        <w:t xml:space="preserve"> We need each other and </w:t>
      </w:r>
      <w:r w:rsidR="009379B8">
        <w:rPr>
          <w:rFonts w:ascii="Calibri" w:hAnsi="Calibri"/>
          <w:sz w:val="24"/>
          <w:szCs w:val="24"/>
        </w:rPr>
        <w:t xml:space="preserve">we need to </w:t>
      </w:r>
      <w:r w:rsidRPr="001C6690">
        <w:rPr>
          <w:rFonts w:ascii="Calibri" w:hAnsi="Calibri"/>
          <w:sz w:val="24"/>
          <w:szCs w:val="24"/>
        </w:rPr>
        <w:t xml:space="preserve">learn from each other. </w:t>
      </w:r>
    </w:p>
    <w:p w14:paraId="499080B3" w14:textId="77777777" w:rsidR="009379B8" w:rsidRPr="001C6690" w:rsidRDefault="009379B8" w:rsidP="0000570D">
      <w:pPr>
        <w:spacing w:before="100" w:beforeAutospacing="1" w:after="100" w:afterAutospacing="1"/>
        <w:jc w:val="both"/>
        <w:rPr>
          <w:rFonts w:ascii="Calibri" w:hAnsi="Calibri"/>
          <w:sz w:val="24"/>
          <w:szCs w:val="24"/>
        </w:rPr>
      </w:pPr>
      <w:r>
        <w:rPr>
          <w:rFonts w:ascii="Calibri" w:hAnsi="Calibri"/>
          <w:bCs/>
          <w:sz w:val="24"/>
          <w:szCs w:val="24"/>
        </w:rPr>
        <w:t>Our w</w:t>
      </w:r>
      <w:r w:rsidRPr="00803859">
        <w:rPr>
          <w:rFonts w:ascii="Calibri" w:hAnsi="Calibri"/>
          <w:bCs/>
          <w:sz w:val="24"/>
          <w:szCs w:val="24"/>
        </w:rPr>
        <w:t>haka</w:t>
      </w:r>
      <w:r w:rsidR="00496230">
        <w:rPr>
          <w:rFonts w:ascii="Calibri" w:hAnsi="Calibri"/>
          <w:bCs/>
          <w:sz w:val="24"/>
          <w:szCs w:val="24"/>
        </w:rPr>
        <w:t>whanaungatanga</w:t>
      </w:r>
      <w:r w:rsidRPr="00803859">
        <w:rPr>
          <w:rFonts w:ascii="Calibri" w:hAnsi="Calibri"/>
          <w:bCs/>
          <w:sz w:val="24"/>
          <w:szCs w:val="24"/>
        </w:rPr>
        <w:t xml:space="preserve"> </w:t>
      </w:r>
      <w:r>
        <w:rPr>
          <w:rFonts w:ascii="Calibri" w:hAnsi="Calibri"/>
          <w:bCs/>
          <w:sz w:val="24"/>
          <w:szCs w:val="24"/>
        </w:rPr>
        <w:t xml:space="preserve">has </w:t>
      </w:r>
      <w:r w:rsidRPr="00803859">
        <w:rPr>
          <w:rFonts w:ascii="Calibri" w:hAnsi="Calibri"/>
          <w:bCs/>
          <w:sz w:val="24"/>
          <w:szCs w:val="24"/>
        </w:rPr>
        <w:t>been really good</w:t>
      </w:r>
      <w:r>
        <w:rPr>
          <w:rFonts w:ascii="Calibri" w:hAnsi="Calibri"/>
          <w:bCs/>
          <w:sz w:val="24"/>
          <w:szCs w:val="24"/>
        </w:rPr>
        <w:t xml:space="preserve">. A great inter-connectedness </w:t>
      </w:r>
      <w:r w:rsidRPr="00803859">
        <w:rPr>
          <w:rFonts w:ascii="Calibri" w:hAnsi="Calibri"/>
          <w:bCs/>
          <w:sz w:val="24"/>
          <w:szCs w:val="24"/>
        </w:rPr>
        <w:t xml:space="preserve">with all </w:t>
      </w:r>
      <w:r w:rsidR="00496230">
        <w:rPr>
          <w:rFonts w:ascii="Calibri" w:hAnsi="Calibri"/>
          <w:bCs/>
          <w:sz w:val="24"/>
          <w:szCs w:val="24"/>
        </w:rPr>
        <w:t>Tikanga</w:t>
      </w:r>
      <w:r>
        <w:rPr>
          <w:rFonts w:ascii="Calibri" w:hAnsi="Calibri"/>
          <w:bCs/>
          <w:sz w:val="24"/>
          <w:szCs w:val="24"/>
        </w:rPr>
        <w:t xml:space="preserve">. </w:t>
      </w:r>
      <w:r w:rsidRPr="00803859">
        <w:rPr>
          <w:rFonts w:ascii="Calibri" w:hAnsi="Calibri"/>
          <w:bCs/>
          <w:sz w:val="24"/>
          <w:szCs w:val="24"/>
        </w:rPr>
        <w:t>Build</w:t>
      </w:r>
      <w:r>
        <w:rPr>
          <w:rFonts w:ascii="Calibri" w:hAnsi="Calibri"/>
          <w:bCs/>
          <w:sz w:val="24"/>
          <w:szCs w:val="24"/>
        </w:rPr>
        <w:t>ing</w:t>
      </w:r>
      <w:r w:rsidRPr="00803859">
        <w:rPr>
          <w:rFonts w:ascii="Calibri" w:hAnsi="Calibri"/>
          <w:bCs/>
          <w:sz w:val="24"/>
          <w:szCs w:val="24"/>
        </w:rPr>
        <w:t xml:space="preserve"> up</w:t>
      </w:r>
      <w:r>
        <w:rPr>
          <w:rFonts w:ascii="Calibri" w:hAnsi="Calibri"/>
          <w:bCs/>
          <w:sz w:val="24"/>
          <w:szCs w:val="24"/>
        </w:rPr>
        <w:t xml:space="preserve"> of </w:t>
      </w:r>
      <w:r w:rsidRPr="00803859">
        <w:rPr>
          <w:rFonts w:ascii="Calibri" w:hAnsi="Calibri"/>
          <w:bCs/>
          <w:sz w:val="24"/>
          <w:szCs w:val="24"/>
        </w:rPr>
        <w:t>the body</w:t>
      </w:r>
      <w:r>
        <w:rPr>
          <w:rFonts w:ascii="Calibri" w:hAnsi="Calibri"/>
          <w:bCs/>
          <w:sz w:val="24"/>
          <w:szCs w:val="24"/>
        </w:rPr>
        <w:t xml:space="preserve"> and the s</w:t>
      </w:r>
      <w:r w:rsidRPr="00803859">
        <w:rPr>
          <w:rFonts w:ascii="Calibri" w:hAnsi="Calibri"/>
          <w:bCs/>
          <w:sz w:val="24"/>
          <w:szCs w:val="24"/>
        </w:rPr>
        <w:t xml:space="preserve">pirit of aroha in the gathering. </w:t>
      </w:r>
      <w:r>
        <w:rPr>
          <w:rFonts w:ascii="Calibri" w:hAnsi="Calibri"/>
          <w:bCs/>
          <w:sz w:val="24"/>
          <w:szCs w:val="24"/>
        </w:rPr>
        <w:t>Inspiring, lifegiving, and w</w:t>
      </w:r>
      <w:r w:rsidRPr="00803859">
        <w:rPr>
          <w:rFonts w:ascii="Calibri" w:hAnsi="Calibri"/>
          <w:bCs/>
          <w:sz w:val="24"/>
          <w:szCs w:val="24"/>
        </w:rPr>
        <w:t>onderful</w:t>
      </w:r>
      <w:r>
        <w:rPr>
          <w:rFonts w:ascii="Calibri" w:hAnsi="Calibri"/>
          <w:bCs/>
          <w:sz w:val="24"/>
          <w:szCs w:val="24"/>
        </w:rPr>
        <w:t>ly enlightening</w:t>
      </w:r>
      <w:r w:rsidRPr="00803859">
        <w:rPr>
          <w:rFonts w:ascii="Calibri" w:hAnsi="Calibri"/>
          <w:bCs/>
          <w:sz w:val="24"/>
          <w:szCs w:val="24"/>
        </w:rPr>
        <w:t>.</w:t>
      </w:r>
    </w:p>
    <w:p w14:paraId="47A62DB1" w14:textId="77777777" w:rsidR="003F1E06" w:rsidRPr="00803859" w:rsidRDefault="005C4791" w:rsidP="00803859">
      <w:pPr>
        <w:pStyle w:val="ListParagraph"/>
        <w:numPr>
          <w:ilvl w:val="0"/>
          <w:numId w:val="42"/>
        </w:numPr>
        <w:spacing w:before="100" w:beforeAutospacing="1" w:after="100" w:afterAutospacing="1" w:line="240" w:lineRule="auto"/>
        <w:jc w:val="both"/>
        <w:rPr>
          <w:rFonts w:ascii="Calibri" w:hAnsi="Calibri"/>
          <w:sz w:val="24"/>
          <w:szCs w:val="24"/>
        </w:rPr>
      </w:pPr>
      <w:r>
        <w:rPr>
          <w:rFonts w:ascii="Calibri" w:hAnsi="Calibri"/>
          <w:bCs/>
          <w:sz w:val="24"/>
          <w:szCs w:val="24"/>
        </w:rPr>
        <w:t>W</w:t>
      </w:r>
      <w:r w:rsidR="003F1E06" w:rsidRPr="00803859">
        <w:rPr>
          <w:rFonts w:ascii="Calibri" w:hAnsi="Calibri"/>
          <w:bCs/>
          <w:sz w:val="24"/>
          <w:szCs w:val="24"/>
        </w:rPr>
        <w:t>hat needs to happen now?</w:t>
      </w:r>
    </w:p>
    <w:p w14:paraId="4D33B0E6" w14:textId="77777777" w:rsidR="00803859" w:rsidRPr="00803859" w:rsidRDefault="009379B8" w:rsidP="00803859">
      <w:pPr>
        <w:spacing w:before="100" w:beforeAutospacing="1" w:after="100" w:afterAutospacing="1"/>
        <w:jc w:val="both"/>
        <w:rPr>
          <w:rFonts w:ascii="Calibri" w:hAnsi="Calibri"/>
          <w:bCs/>
          <w:sz w:val="24"/>
          <w:szCs w:val="24"/>
        </w:rPr>
      </w:pPr>
      <w:r>
        <w:rPr>
          <w:rFonts w:ascii="Calibri" w:hAnsi="Calibri"/>
          <w:sz w:val="24"/>
          <w:szCs w:val="24"/>
        </w:rPr>
        <w:t xml:space="preserve">We need </w:t>
      </w:r>
      <w:r w:rsidR="00803859" w:rsidRPr="00803859">
        <w:rPr>
          <w:rFonts w:ascii="Calibri" w:hAnsi="Calibri"/>
          <w:sz w:val="24"/>
          <w:szCs w:val="24"/>
        </w:rPr>
        <w:t xml:space="preserve">to begin a discussion </w:t>
      </w:r>
      <w:r>
        <w:rPr>
          <w:rFonts w:ascii="Calibri" w:hAnsi="Calibri"/>
          <w:sz w:val="24"/>
          <w:szCs w:val="24"/>
        </w:rPr>
        <w:t xml:space="preserve">in all our </w:t>
      </w:r>
      <w:r w:rsidR="00496230">
        <w:rPr>
          <w:rFonts w:ascii="Calibri" w:hAnsi="Calibri"/>
          <w:sz w:val="24"/>
          <w:szCs w:val="24"/>
        </w:rPr>
        <w:t>Tikanga</w:t>
      </w:r>
      <w:r>
        <w:rPr>
          <w:rFonts w:ascii="Calibri" w:hAnsi="Calibri"/>
          <w:sz w:val="24"/>
          <w:szCs w:val="24"/>
        </w:rPr>
        <w:t xml:space="preserve"> </w:t>
      </w:r>
      <w:r w:rsidR="00803859" w:rsidRPr="00803859">
        <w:rPr>
          <w:rFonts w:ascii="Calibri" w:hAnsi="Calibri"/>
          <w:sz w:val="24"/>
          <w:szCs w:val="24"/>
        </w:rPr>
        <w:t>around distinct</w:t>
      </w:r>
      <w:r>
        <w:rPr>
          <w:rFonts w:ascii="Calibri" w:hAnsi="Calibri"/>
          <w:sz w:val="24"/>
          <w:szCs w:val="24"/>
        </w:rPr>
        <w:t xml:space="preserve">iveness of each </w:t>
      </w:r>
      <w:r w:rsidR="00496230">
        <w:rPr>
          <w:rFonts w:ascii="Calibri" w:hAnsi="Calibri"/>
          <w:sz w:val="24"/>
          <w:szCs w:val="24"/>
        </w:rPr>
        <w:t>Tikanga</w:t>
      </w:r>
      <w:r>
        <w:rPr>
          <w:rFonts w:ascii="Calibri" w:hAnsi="Calibri"/>
          <w:sz w:val="24"/>
          <w:szCs w:val="24"/>
        </w:rPr>
        <w:t>, not just our own. M</w:t>
      </w:r>
      <w:r w:rsidR="00803859" w:rsidRPr="00803859">
        <w:rPr>
          <w:rFonts w:ascii="Calibri" w:hAnsi="Calibri"/>
          <w:sz w:val="24"/>
          <w:szCs w:val="24"/>
        </w:rPr>
        <w:t xml:space="preserve">aybe this is the beginning. To </w:t>
      </w:r>
      <w:r>
        <w:rPr>
          <w:rFonts w:ascii="Calibri" w:hAnsi="Calibri"/>
          <w:sz w:val="24"/>
          <w:szCs w:val="24"/>
        </w:rPr>
        <w:t xml:space="preserve">create a </w:t>
      </w:r>
      <w:r w:rsidR="00803859" w:rsidRPr="00803859">
        <w:rPr>
          <w:rFonts w:ascii="Calibri" w:hAnsi="Calibri"/>
          <w:sz w:val="24"/>
          <w:szCs w:val="24"/>
        </w:rPr>
        <w:t xml:space="preserve">discussion paper </w:t>
      </w:r>
      <w:r>
        <w:rPr>
          <w:rFonts w:ascii="Calibri" w:hAnsi="Calibri"/>
          <w:sz w:val="24"/>
          <w:szCs w:val="24"/>
        </w:rPr>
        <w:t xml:space="preserve">that </w:t>
      </w:r>
      <w:r w:rsidR="00803859" w:rsidRPr="00803859">
        <w:rPr>
          <w:rFonts w:ascii="Calibri" w:hAnsi="Calibri"/>
          <w:sz w:val="24"/>
          <w:szCs w:val="24"/>
        </w:rPr>
        <w:t>go</w:t>
      </w:r>
      <w:r>
        <w:rPr>
          <w:rFonts w:ascii="Calibri" w:hAnsi="Calibri"/>
          <w:sz w:val="24"/>
          <w:szCs w:val="24"/>
        </w:rPr>
        <w:t>es</w:t>
      </w:r>
      <w:r w:rsidR="00803859" w:rsidRPr="00803859">
        <w:rPr>
          <w:rFonts w:ascii="Calibri" w:hAnsi="Calibri"/>
          <w:sz w:val="24"/>
          <w:szCs w:val="24"/>
        </w:rPr>
        <w:t xml:space="preserve"> to </w:t>
      </w:r>
      <w:r>
        <w:rPr>
          <w:rFonts w:ascii="Calibri" w:hAnsi="Calibri"/>
          <w:sz w:val="24"/>
          <w:szCs w:val="24"/>
        </w:rPr>
        <w:t xml:space="preserve">GSSC and then to </w:t>
      </w:r>
      <w:r w:rsidR="00803859" w:rsidRPr="00803859">
        <w:rPr>
          <w:rFonts w:ascii="Calibri" w:hAnsi="Calibri"/>
          <w:sz w:val="24"/>
          <w:szCs w:val="24"/>
        </w:rPr>
        <w:t xml:space="preserve">GSTHW. </w:t>
      </w:r>
      <w:r w:rsidR="00803859" w:rsidRPr="00803859">
        <w:rPr>
          <w:rFonts w:ascii="Calibri" w:hAnsi="Calibri"/>
          <w:bCs/>
          <w:sz w:val="24"/>
          <w:szCs w:val="24"/>
        </w:rPr>
        <w:t xml:space="preserve"> </w:t>
      </w:r>
    </w:p>
    <w:p w14:paraId="531639FA" w14:textId="77777777" w:rsidR="00BD3544" w:rsidRDefault="009379B8" w:rsidP="0000570D">
      <w:pPr>
        <w:spacing w:before="100" w:beforeAutospacing="1" w:after="100" w:afterAutospacing="1"/>
        <w:jc w:val="both"/>
        <w:rPr>
          <w:rFonts w:ascii="Calibri" w:hAnsi="Calibri"/>
          <w:bCs/>
          <w:sz w:val="24"/>
          <w:szCs w:val="24"/>
        </w:rPr>
      </w:pPr>
      <w:r>
        <w:rPr>
          <w:rFonts w:ascii="Calibri" w:hAnsi="Calibri"/>
          <w:bCs/>
          <w:sz w:val="24"/>
          <w:szCs w:val="24"/>
        </w:rPr>
        <w:t xml:space="preserve">It </w:t>
      </w:r>
      <w:r w:rsidRPr="001C6690">
        <w:rPr>
          <w:rFonts w:ascii="Calibri" w:hAnsi="Calibri"/>
          <w:bCs/>
          <w:sz w:val="24"/>
          <w:szCs w:val="24"/>
        </w:rPr>
        <w:t>is</w:t>
      </w:r>
      <w:r w:rsidR="003F1E06" w:rsidRPr="001C6690">
        <w:rPr>
          <w:rFonts w:ascii="Calibri" w:hAnsi="Calibri"/>
          <w:bCs/>
          <w:sz w:val="24"/>
          <w:szCs w:val="24"/>
        </w:rPr>
        <w:t xml:space="preserve"> the approach</w:t>
      </w:r>
      <w:r>
        <w:rPr>
          <w:rFonts w:ascii="Calibri" w:hAnsi="Calibri"/>
          <w:bCs/>
          <w:sz w:val="24"/>
          <w:szCs w:val="24"/>
        </w:rPr>
        <w:t xml:space="preserve"> that comes out of that discussion document that we are </w:t>
      </w:r>
      <w:r w:rsidR="003F1E06" w:rsidRPr="001C6690">
        <w:rPr>
          <w:rFonts w:ascii="Calibri" w:hAnsi="Calibri"/>
          <w:bCs/>
          <w:sz w:val="24"/>
          <w:szCs w:val="24"/>
        </w:rPr>
        <w:t>looking forward to</w:t>
      </w:r>
      <w:r>
        <w:rPr>
          <w:rFonts w:ascii="Calibri" w:hAnsi="Calibri"/>
          <w:bCs/>
          <w:sz w:val="24"/>
          <w:szCs w:val="24"/>
        </w:rPr>
        <w:t>. T</w:t>
      </w:r>
      <w:r w:rsidRPr="001C6690">
        <w:rPr>
          <w:rFonts w:ascii="Calibri" w:hAnsi="Calibri"/>
          <w:bCs/>
          <w:sz w:val="24"/>
          <w:szCs w:val="24"/>
        </w:rPr>
        <w:t xml:space="preserve">his </w:t>
      </w:r>
      <w:r>
        <w:rPr>
          <w:rFonts w:ascii="Calibri" w:hAnsi="Calibri"/>
          <w:bCs/>
          <w:sz w:val="24"/>
          <w:szCs w:val="24"/>
        </w:rPr>
        <w:t xml:space="preserve">is </w:t>
      </w:r>
      <w:r w:rsidRPr="001C6690">
        <w:rPr>
          <w:rFonts w:ascii="Calibri" w:hAnsi="Calibri"/>
          <w:bCs/>
          <w:sz w:val="24"/>
          <w:szCs w:val="24"/>
        </w:rPr>
        <w:t>what we want to start it off. This is an important process</w:t>
      </w:r>
      <w:r>
        <w:rPr>
          <w:rFonts w:ascii="Calibri" w:hAnsi="Calibri"/>
          <w:bCs/>
          <w:sz w:val="24"/>
          <w:szCs w:val="24"/>
        </w:rPr>
        <w:t>. I</w:t>
      </w:r>
      <w:r w:rsidR="003F1E06" w:rsidRPr="001C6690">
        <w:rPr>
          <w:rFonts w:ascii="Calibri" w:hAnsi="Calibri"/>
          <w:bCs/>
          <w:sz w:val="24"/>
          <w:szCs w:val="24"/>
        </w:rPr>
        <w:t xml:space="preserve">t would help </w:t>
      </w:r>
      <w:r>
        <w:rPr>
          <w:rFonts w:ascii="Calibri" w:hAnsi="Calibri"/>
          <w:bCs/>
          <w:sz w:val="24"/>
          <w:szCs w:val="24"/>
        </w:rPr>
        <w:t xml:space="preserve">to </w:t>
      </w:r>
      <w:r w:rsidR="003F1E06" w:rsidRPr="001C6690">
        <w:rPr>
          <w:rFonts w:ascii="Calibri" w:hAnsi="Calibri"/>
          <w:bCs/>
          <w:sz w:val="24"/>
          <w:szCs w:val="24"/>
        </w:rPr>
        <w:t>determine if there is another meeting. Summary and draft paper</w:t>
      </w:r>
      <w:r>
        <w:rPr>
          <w:rFonts w:ascii="Calibri" w:hAnsi="Calibri"/>
          <w:bCs/>
          <w:sz w:val="24"/>
          <w:szCs w:val="24"/>
        </w:rPr>
        <w:t>.</w:t>
      </w:r>
      <w:r w:rsidR="00F069A5">
        <w:rPr>
          <w:rFonts w:ascii="Calibri" w:hAnsi="Calibri"/>
          <w:bCs/>
          <w:sz w:val="24"/>
          <w:szCs w:val="24"/>
        </w:rPr>
        <w:t xml:space="preserve"> Report progress and thinking to GSSC/GSTHW/SJCTB/TeK.</w:t>
      </w:r>
      <w:r>
        <w:rPr>
          <w:rFonts w:ascii="Calibri" w:hAnsi="Calibri"/>
          <w:bCs/>
          <w:sz w:val="24"/>
          <w:szCs w:val="24"/>
        </w:rPr>
        <w:t xml:space="preserve"> </w:t>
      </w:r>
    </w:p>
    <w:p w14:paraId="16BAFE2B" w14:textId="77777777" w:rsidR="00BD3544" w:rsidRPr="005C4791" w:rsidRDefault="00BD3544" w:rsidP="00BD3544">
      <w:pPr>
        <w:pStyle w:val="ListParagraph"/>
        <w:numPr>
          <w:ilvl w:val="0"/>
          <w:numId w:val="42"/>
        </w:numPr>
        <w:spacing w:before="100" w:beforeAutospacing="1" w:after="100" w:afterAutospacing="1" w:line="240" w:lineRule="auto"/>
        <w:jc w:val="both"/>
        <w:rPr>
          <w:rFonts w:ascii="Calibri" w:hAnsi="Calibri"/>
          <w:sz w:val="24"/>
          <w:szCs w:val="24"/>
        </w:rPr>
      </w:pPr>
      <w:r>
        <w:rPr>
          <w:rFonts w:ascii="Calibri" w:hAnsi="Calibri"/>
          <w:bCs/>
          <w:sz w:val="24"/>
          <w:szCs w:val="24"/>
        </w:rPr>
        <w:t>A</w:t>
      </w:r>
      <w:r w:rsidRPr="005C4791">
        <w:rPr>
          <w:rFonts w:ascii="Calibri" w:hAnsi="Calibri"/>
          <w:bCs/>
          <w:sz w:val="24"/>
          <w:szCs w:val="24"/>
        </w:rPr>
        <w:t>reas needing further work?</w:t>
      </w:r>
    </w:p>
    <w:p w14:paraId="1EB58300" w14:textId="77777777" w:rsidR="003F1E06" w:rsidRPr="001C6690" w:rsidRDefault="009379B8" w:rsidP="0000570D">
      <w:pPr>
        <w:spacing w:before="100" w:beforeAutospacing="1" w:after="100" w:afterAutospacing="1"/>
        <w:jc w:val="both"/>
        <w:rPr>
          <w:rFonts w:ascii="Calibri" w:hAnsi="Calibri"/>
          <w:bCs/>
          <w:sz w:val="24"/>
          <w:szCs w:val="24"/>
        </w:rPr>
      </w:pPr>
      <w:r>
        <w:rPr>
          <w:rFonts w:ascii="Calibri" w:hAnsi="Calibri"/>
          <w:bCs/>
          <w:sz w:val="24"/>
          <w:szCs w:val="24"/>
        </w:rPr>
        <w:t>Te r</w:t>
      </w:r>
      <w:r w:rsidR="003F1E06" w:rsidRPr="001C6690">
        <w:rPr>
          <w:rFonts w:ascii="Calibri" w:hAnsi="Calibri"/>
          <w:bCs/>
          <w:sz w:val="24"/>
          <w:szCs w:val="24"/>
        </w:rPr>
        <w:t>eo is so important and ha</w:t>
      </w:r>
      <w:r w:rsidR="005C4791">
        <w:rPr>
          <w:rFonts w:ascii="Calibri" w:hAnsi="Calibri"/>
          <w:bCs/>
          <w:sz w:val="24"/>
          <w:szCs w:val="24"/>
        </w:rPr>
        <w:t>s</w:t>
      </w:r>
      <w:r w:rsidR="003F1E06" w:rsidRPr="001C6690">
        <w:rPr>
          <w:rFonts w:ascii="Calibri" w:hAnsi="Calibri"/>
          <w:bCs/>
          <w:sz w:val="24"/>
          <w:szCs w:val="24"/>
        </w:rPr>
        <w:t xml:space="preserve"> not been </w:t>
      </w:r>
      <w:r w:rsidR="005C4791">
        <w:rPr>
          <w:rFonts w:ascii="Calibri" w:hAnsi="Calibri"/>
          <w:bCs/>
          <w:sz w:val="24"/>
          <w:szCs w:val="24"/>
        </w:rPr>
        <w:t xml:space="preserve">adequately </w:t>
      </w:r>
      <w:r w:rsidR="003F1E06" w:rsidRPr="001C6690">
        <w:rPr>
          <w:rFonts w:ascii="Calibri" w:hAnsi="Calibri"/>
          <w:bCs/>
          <w:sz w:val="24"/>
          <w:szCs w:val="24"/>
        </w:rPr>
        <w:t>addressed</w:t>
      </w:r>
      <w:r w:rsidR="005C4791">
        <w:rPr>
          <w:rFonts w:ascii="Calibri" w:hAnsi="Calibri"/>
          <w:bCs/>
          <w:sz w:val="24"/>
          <w:szCs w:val="24"/>
        </w:rPr>
        <w:t xml:space="preserve"> yet</w:t>
      </w:r>
      <w:r w:rsidR="003F1E06" w:rsidRPr="001C6690">
        <w:rPr>
          <w:rFonts w:ascii="Calibri" w:hAnsi="Calibri"/>
          <w:bCs/>
          <w:sz w:val="24"/>
          <w:szCs w:val="24"/>
        </w:rPr>
        <w:t xml:space="preserve">. </w:t>
      </w:r>
      <w:r w:rsidR="005C4791">
        <w:rPr>
          <w:rFonts w:ascii="Calibri" w:hAnsi="Calibri"/>
          <w:bCs/>
          <w:sz w:val="24"/>
          <w:szCs w:val="24"/>
        </w:rPr>
        <w:t xml:space="preserve">We want a focus </w:t>
      </w:r>
      <w:r w:rsidR="003F1E06" w:rsidRPr="001C6690">
        <w:rPr>
          <w:rFonts w:ascii="Calibri" w:hAnsi="Calibri"/>
          <w:bCs/>
          <w:sz w:val="24"/>
          <w:szCs w:val="24"/>
        </w:rPr>
        <w:t>o</w:t>
      </w:r>
      <w:r w:rsidR="005C4791">
        <w:rPr>
          <w:rFonts w:ascii="Calibri" w:hAnsi="Calibri"/>
          <w:bCs/>
          <w:sz w:val="24"/>
          <w:szCs w:val="24"/>
        </w:rPr>
        <w:t>n</w:t>
      </w:r>
      <w:r w:rsidR="003F1E06" w:rsidRPr="001C6690">
        <w:rPr>
          <w:rFonts w:ascii="Calibri" w:hAnsi="Calibri"/>
          <w:bCs/>
          <w:sz w:val="24"/>
          <w:szCs w:val="24"/>
        </w:rPr>
        <w:t xml:space="preserve"> recognising discipleship</w:t>
      </w:r>
      <w:r w:rsidR="005C4791">
        <w:rPr>
          <w:rFonts w:ascii="Calibri" w:hAnsi="Calibri"/>
          <w:bCs/>
          <w:sz w:val="24"/>
          <w:szCs w:val="24"/>
        </w:rPr>
        <w:t>, which is di</w:t>
      </w:r>
      <w:r w:rsidR="003F1E06" w:rsidRPr="001C6690">
        <w:rPr>
          <w:rFonts w:ascii="Calibri" w:hAnsi="Calibri"/>
          <w:bCs/>
          <w:sz w:val="24"/>
          <w:szCs w:val="24"/>
        </w:rPr>
        <w:t>fferent to the ed</w:t>
      </w:r>
      <w:r w:rsidR="005C4791">
        <w:rPr>
          <w:rFonts w:ascii="Calibri" w:hAnsi="Calibri"/>
          <w:bCs/>
          <w:sz w:val="24"/>
          <w:szCs w:val="24"/>
        </w:rPr>
        <w:t xml:space="preserve">ucation </w:t>
      </w:r>
      <w:r w:rsidR="003F1E06" w:rsidRPr="001C6690">
        <w:rPr>
          <w:rFonts w:ascii="Calibri" w:hAnsi="Calibri"/>
          <w:bCs/>
          <w:sz w:val="24"/>
          <w:szCs w:val="24"/>
        </w:rPr>
        <w:t xml:space="preserve">at </w:t>
      </w:r>
      <w:r w:rsidR="005C4791">
        <w:rPr>
          <w:rFonts w:ascii="Calibri" w:hAnsi="Calibri"/>
          <w:bCs/>
          <w:sz w:val="24"/>
          <w:szCs w:val="24"/>
        </w:rPr>
        <w:t xml:space="preserve">the college </w:t>
      </w:r>
      <w:r w:rsidR="003F1E06" w:rsidRPr="001C6690">
        <w:rPr>
          <w:rFonts w:ascii="Calibri" w:hAnsi="Calibri"/>
          <w:bCs/>
          <w:sz w:val="24"/>
          <w:szCs w:val="24"/>
        </w:rPr>
        <w:t xml:space="preserve">in the </w:t>
      </w:r>
      <w:r w:rsidR="005C4791">
        <w:rPr>
          <w:rFonts w:ascii="Calibri" w:hAnsi="Calibri"/>
          <w:bCs/>
          <w:sz w:val="24"/>
          <w:szCs w:val="24"/>
        </w:rPr>
        <w:t>19</w:t>
      </w:r>
      <w:r w:rsidR="003F1E06" w:rsidRPr="001C6690">
        <w:rPr>
          <w:rFonts w:ascii="Calibri" w:hAnsi="Calibri"/>
          <w:bCs/>
          <w:sz w:val="24"/>
          <w:szCs w:val="24"/>
        </w:rPr>
        <w:t xml:space="preserve">80s. </w:t>
      </w:r>
      <w:r w:rsidR="005C4791">
        <w:rPr>
          <w:rFonts w:ascii="Calibri" w:hAnsi="Calibri"/>
          <w:bCs/>
          <w:sz w:val="24"/>
          <w:szCs w:val="24"/>
        </w:rPr>
        <w:t>We’d l</w:t>
      </w:r>
      <w:r w:rsidR="003F1E06" w:rsidRPr="001C6690">
        <w:rPr>
          <w:rFonts w:ascii="Calibri" w:hAnsi="Calibri"/>
          <w:bCs/>
          <w:sz w:val="24"/>
          <w:szCs w:val="24"/>
        </w:rPr>
        <w:t xml:space="preserve">ike to hear more detail </w:t>
      </w:r>
      <w:r w:rsidR="005C4791">
        <w:rPr>
          <w:rFonts w:ascii="Calibri" w:hAnsi="Calibri"/>
          <w:bCs/>
          <w:sz w:val="24"/>
          <w:szCs w:val="24"/>
        </w:rPr>
        <w:t xml:space="preserve">about </w:t>
      </w:r>
      <w:r w:rsidR="003F1E06" w:rsidRPr="001C6690">
        <w:rPr>
          <w:rFonts w:ascii="Calibri" w:hAnsi="Calibri"/>
          <w:bCs/>
          <w:sz w:val="24"/>
          <w:szCs w:val="24"/>
        </w:rPr>
        <w:t>what rolls out at S</w:t>
      </w:r>
      <w:r w:rsidR="005C4791">
        <w:rPr>
          <w:rFonts w:ascii="Calibri" w:hAnsi="Calibri"/>
          <w:bCs/>
          <w:sz w:val="24"/>
          <w:szCs w:val="24"/>
        </w:rPr>
        <w:t xml:space="preserve">t Johns College </w:t>
      </w:r>
      <w:r w:rsidR="003F1E06" w:rsidRPr="001C6690">
        <w:rPr>
          <w:rFonts w:ascii="Calibri" w:hAnsi="Calibri"/>
          <w:bCs/>
          <w:sz w:val="24"/>
          <w:szCs w:val="24"/>
        </w:rPr>
        <w:t xml:space="preserve">and we want to </w:t>
      </w:r>
      <w:r w:rsidR="005C4791">
        <w:rPr>
          <w:rFonts w:ascii="Calibri" w:hAnsi="Calibri"/>
          <w:bCs/>
          <w:sz w:val="24"/>
          <w:szCs w:val="24"/>
        </w:rPr>
        <w:t xml:space="preserve">make an </w:t>
      </w:r>
      <w:r w:rsidR="003F1E06" w:rsidRPr="001C6690">
        <w:rPr>
          <w:rFonts w:ascii="Calibri" w:hAnsi="Calibri"/>
          <w:bCs/>
          <w:sz w:val="24"/>
          <w:szCs w:val="24"/>
        </w:rPr>
        <w:t>i</w:t>
      </w:r>
      <w:r w:rsidR="005C4791">
        <w:rPr>
          <w:rFonts w:ascii="Calibri" w:hAnsi="Calibri"/>
          <w:bCs/>
          <w:sz w:val="24"/>
          <w:szCs w:val="24"/>
        </w:rPr>
        <w:t>n</w:t>
      </w:r>
      <w:r w:rsidR="003F1E06" w:rsidRPr="001C6690">
        <w:rPr>
          <w:rFonts w:ascii="Calibri" w:hAnsi="Calibri"/>
          <w:bCs/>
          <w:sz w:val="24"/>
          <w:szCs w:val="24"/>
        </w:rPr>
        <w:t xml:space="preserve">put into delivering that. </w:t>
      </w:r>
      <w:r w:rsidR="005C4791">
        <w:rPr>
          <w:rFonts w:ascii="Calibri" w:hAnsi="Calibri"/>
          <w:bCs/>
          <w:sz w:val="24"/>
          <w:szCs w:val="24"/>
        </w:rPr>
        <w:t>There are d</w:t>
      </w:r>
      <w:r w:rsidR="003F1E06" w:rsidRPr="001C6690">
        <w:rPr>
          <w:rFonts w:ascii="Calibri" w:hAnsi="Calibri"/>
          <w:bCs/>
          <w:sz w:val="24"/>
          <w:szCs w:val="24"/>
        </w:rPr>
        <w:t>ifferent modes of delivering mission.</w:t>
      </w:r>
      <w:r w:rsidR="00F069A5">
        <w:rPr>
          <w:rFonts w:ascii="Calibri" w:hAnsi="Calibri"/>
          <w:bCs/>
          <w:sz w:val="24"/>
          <w:szCs w:val="24"/>
        </w:rPr>
        <w:t xml:space="preserve"> Education differs for lay/clergy/teachers.</w:t>
      </w:r>
      <w:r w:rsidR="003F1E06" w:rsidRPr="001C6690">
        <w:rPr>
          <w:rFonts w:ascii="Calibri" w:hAnsi="Calibri"/>
          <w:bCs/>
          <w:sz w:val="24"/>
          <w:szCs w:val="24"/>
        </w:rPr>
        <w:t xml:space="preserve">  </w:t>
      </w:r>
    </w:p>
    <w:p w14:paraId="346F6680" w14:textId="77777777" w:rsidR="003F1E06" w:rsidRPr="001C6690" w:rsidRDefault="005C4791" w:rsidP="0000570D">
      <w:pPr>
        <w:spacing w:before="100" w:beforeAutospacing="1" w:after="100" w:afterAutospacing="1"/>
        <w:jc w:val="both"/>
        <w:rPr>
          <w:rFonts w:ascii="Calibri" w:hAnsi="Calibri"/>
          <w:sz w:val="24"/>
          <w:szCs w:val="24"/>
        </w:rPr>
      </w:pPr>
      <w:r>
        <w:rPr>
          <w:rFonts w:ascii="Calibri" w:hAnsi="Calibri"/>
          <w:bCs/>
          <w:sz w:val="24"/>
          <w:szCs w:val="24"/>
        </w:rPr>
        <w:t xml:space="preserve">The Anglican Schools Office </w:t>
      </w:r>
      <w:r w:rsidR="003F1E06" w:rsidRPr="001C6690">
        <w:rPr>
          <w:rFonts w:ascii="Calibri" w:hAnsi="Calibri"/>
          <w:bCs/>
          <w:sz w:val="24"/>
          <w:szCs w:val="24"/>
        </w:rPr>
        <w:t>want to talk with M</w:t>
      </w:r>
      <w:r>
        <w:rPr>
          <w:rFonts w:ascii="Calibri" w:hAnsi="Calibri"/>
          <w:bCs/>
          <w:sz w:val="24"/>
          <w:szCs w:val="24"/>
        </w:rPr>
        <w:t>āori</w:t>
      </w:r>
      <w:r w:rsidR="003F1E06" w:rsidRPr="001C6690">
        <w:rPr>
          <w:rFonts w:ascii="Calibri" w:hAnsi="Calibri"/>
          <w:bCs/>
          <w:sz w:val="24"/>
          <w:szCs w:val="24"/>
        </w:rPr>
        <w:t xml:space="preserve"> and Po</w:t>
      </w:r>
      <w:r>
        <w:rPr>
          <w:rFonts w:ascii="Calibri" w:hAnsi="Calibri"/>
          <w:bCs/>
          <w:sz w:val="24"/>
          <w:szCs w:val="24"/>
        </w:rPr>
        <w:t xml:space="preserve">lynesia. We </w:t>
      </w:r>
      <w:r w:rsidR="003F1E06" w:rsidRPr="001C6690">
        <w:rPr>
          <w:rFonts w:ascii="Calibri" w:hAnsi="Calibri"/>
          <w:bCs/>
          <w:sz w:val="24"/>
          <w:szCs w:val="24"/>
        </w:rPr>
        <w:t>need more feedback on ed</w:t>
      </w:r>
      <w:r>
        <w:rPr>
          <w:rFonts w:ascii="Calibri" w:hAnsi="Calibri"/>
          <w:bCs/>
          <w:sz w:val="24"/>
          <w:szCs w:val="24"/>
        </w:rPr>
        <w:t xml:space="preserve">ucation </w:t>
      </w:r>
      <w:r w:rsidR="003F1E06" w:rsidRPr="001C6690">
        <w:rPr>
          <w:rFonts w:ascii="Calibri" w:hAnsi="Calibri"/>
          <w:bCs/>
          <w:sz w:val="24"/>
          <w:szCs w:val="24"/>
        </w:rPr>
        <w:t>at schools</w:t>
      </w:r>
      <w:r>
        <w:rPr>
          <w:rFonts w:ascii="Calibri" w:hAnsi="Calibri"/>
          <w:bCs/>
          <w:sz w:val="24"/>
          <w:szCs w:val="24"/>
        </w:rPr>
        <w:t xml:space="preserve"> and the o</w:t>
      </w:r>
      <w:r w:rsidR="003F1E06" w:rsidRPr="001C6690">
        <w:rPr>
          <w:rFonts w:ascii="Calibri" w:hAnsi="Calibri"/>
          <w:bCs/>
          <w:sz w:val="24"/>
          <w:szCs w:val="24"/>
        </w:rPr>
        <w:t>verarching principles.</w:t>
      </w:r>
      <w:r w:rsidR="00F069A5">
        <w:rPr>
          <w:rFonts w:ascii="Calibri" w:hAnsi="Calibri"/>
          <w:bCs/>
          <w:sz w:val="24"/>
          <w:szCs w:val="24"/>
        </w:rPr>
        <w:t xml:space="preserve"> What is needed and what is sought.</w:t>
      </w:r>
      <w:r w:rsidR="003F1E06" w:rsidRPr="001C6690">
        <w:rPr>
          <w:rFonts w:ascii="Calibri" w:hAnsi="Calibri"/>
          <w:bCs/>
          <w:sz w:val="24"/>
          <w:szCs w:val="24"/>
        </w:rPr>
        <w:t xml:space="preserve"> Does this need to be included in the discussion paper</w:t>
      </w:r>
      <w:r>
        <w:rPr>
          <w:rFonts w:ascii="Calibri" w:hAnsi="Calibri"/>
          <w:bCs/>
          <w:sz w:val="24"/>
          <w:szCs w:val="24"/>
        </w:rPr>
        <w:t>?</w:t>
      </w:r>
      <w:r w:rsidR="003F1E06" w:rsidRPr="001C6690">
        <w:rPr>
          <w:rFonts w:ascii="Calibri" w:hAnsi="Calibri"/>
          <w:bCs/>
          <w:sz w:val="24"/>
          <w:szCs w:val="24"/>
        </w:rPr>
        <w:t xml:space="preserve"> Maybe it needs to be left open and developed further at another hui. Perhaps we indicate it in this paper. </w:t>
      </w:r>
    </w:p>
    <w:p w14:paraId="30BC0BA0" w14:textId="77777777" w:rsidR="003F1E06" w:rsidRPr="00DD4E16" w:rsidRDefault="00DD4E16" w:rsidP="00DD4E16">
      <w:pPr>
        <w:pStyle w:val="ListParagraph"/>
        <w:numPr>
          <w:ilvl w:val="0"/>
          <w:numId w:val="42"/>
        </w:numPr>
        <w:spacing w:before="100" w:beforeAutospacing="1" w:after="100" w:afterAutospacing="1" w:line="240" w:lineRule="auto"/>
        <w:jc w:val="both"/>
        <w:rPr>
          <w:rFonts w:ascii="Calibri" w:hAnsi="Calibri"/>
          <w:sz w:val="24"/>
          <w:szCs w:val="24"/>
        </w:rPr>
      </w:pPr>
      <w:r>
        <w:rPr>
          <w:rFonts w:ascii="Calibri" w:hAnsi="Calibri"/>
          <w:bCs/>
          <w:sz w:val="24"/>
          <w:szCs w:val="24"/>
        </w:rPr>
        <w:t>B</w:t>
      </w:r>
      <w:r w:rsidR="003F1E06" w:rsidRPr="00DD4E16">
        <w:rPr>
          <w:rFonts w:ascii="Calibri" w:hAnsi="Calibri"/>
          <w:bCs/>
          <w:sz w:val="24"/>
          <w:szCs w:val="24"/>
        </w:rPr>
        <w:t>ring back to another Hui?</w:t>
      </w:r>
    </w:p>
    <w:p w14:paraId="3916CBC6" w14:textId="662B2A17" w:rsidR="00DD4E16" w:rsidRDefault="00DD4E16" w:rsidP="0000570D">
      <w:pPr>
        <w:spacing w:before="100" w:beforeAutospacing="1" w:after="100" w:afterAutospacing="1"/>
        <w:jc w:val="both"/>
        <w:rPr>
          <w:rFonts w:ascii="Calibri" w:hAnsi="Calibri"/>
          <w:bCs/>
          <w:sz w:val="24"/>
          <w:szCs w:val="24"/>
        </w:rPr>
      </w:pPr>
      <w:r>
        <w:rPr>
          <w:rFonts w:ascii="Calibri" w:hAnsi="Calibri"/>
          <w:bCs/>
          <w:sz w:val="24"/>
          <w:szCs w:val="24"/>
        </w:rPr>
        <w:t xml:space="preserve">It is hoped that the summary document, </w:t>
      </w:r>
      <w:r w:rsidR="003F1E06" w:rsidRPr="001C6690">
        <w:rPr>
          <w:rFonts w:ascii="Calibri" w:hAnsi="Calibri"/>
          <w:bCs/>
          <w:sz w:val="24"/>
          <w:szCs w:val="24"/>
        </w:rPr>
        <w:t>when it goes to GSTHW</w:t>
      </w:r>
      <w:r>
        <w:rPr>
          <w:rFonts w:ascii="Calibri" w:hAnsi="Calibri"/>
          <w:bCs/>
          <w:sz w:val="24"/>
          <w:szCs w:val="24"/>
        </w:rPr>
        <w:t xml:space="preserve">, </w:t>
      </w:r>
      <w:r w:rsidR="00A700EB">
        <w:rPr>
          <w:rFonts w:ascii="Calibri" w:hAnsi="Calibri"/>
          <w:bCs/>
          <w:sz w:val="24"/>
          <w:szCs w:val="24"/>
        </w:rPr>
        <w:t xml:space="preserve">will </w:t>
      </w:r>
      <w:r w:rsidR="003F1E06" w:rsidRPr="001C6690">
        <w:rPr>
          <w:rFonts w:ascii="Calibri" w:hAnsi="Calibri"/>
          <w:bCs/>
          <w:sz w:val="24"/>
          <w:szCs w:val="24"/>
        </w:rPr>
        <w:t>be a diverse discussion document</w:t>
      </w:r>
      <w:r w:rsidR="00A700EB">
        <w:rPr>
          <w:rFonts w:ascii="Calibri" w:hAnsi="Calibri"/>
          <w:bCs/>
          <w:sz w:val="24"/>
          <w:szCs w:val="24"/>
        </w:rPr>
        <w:t xml:space="preserve"> that may well call for a further Hui in the future. </w:t>
      </w:r>
      <w:r w:rsidR="00A700EB" w:rsidRPr="001C6FF0">
        <w:rPr>
          <w:rFonts w:ascii="Calibri" w:hAnsi="Calibri"/>
          <w:bCs/>
          <w:sz w:val="24"/>
          <w:szCs w:val="24"/>
        </w:rPr>
        <w:t>We are keen to learn what others will say about this.</w:t>
      </w:r>
      <w:r w:rsidR="00A700EB">
        <w:rPr>
          <w:rFonts w:ascii="Calibri" w:hAnsi="Calibri"/>
          <w:bCs/>
          <w:sz w:val="24"/>
          <w:szCs w:val="24"/>
        </w:rPr>
        <w:t xml:space="preserve">  </w:t>
      </w:r>
      <w:r>
        <w:rPr>
          <w:rFonts w:ascii="Calibri" w:hAnsi="Calibri"/>
          <w:bCs/>
          <w:sz w:val="24"/>
          <w:szCs w:val="24"/>
        </w:rPr>
        <w:t xml:space="preserve"> </w:t>
      </w:r>
    </w:p>
    <w:p w14:paraId="3A942BD1" w14:textId="77777777" w:rsidR="00A700EB" w:rsidRPr="001C6690" w:rsidRDefault="00A700EB" w:rsidP="00A700EB">
      <w:pPr>
        <w:pStyle w:val="Heading1"/>
        <w:shd w:val="clear" w:color="auto" w:fill="CCBDB7" w:themeFill="text2" w:themeFillTint="66"/>
        <w:rPr>
          <w:rFonts w:ascii="Calibri" w:hAnsi="Calibri"/>
          <w:color w:val="503D1B" w:themeColor="background2" w:themeShade="40"/>
        </w:rPr>
      </w:pPr>
      <w:r>
        <w:rPr>
          <w:rFonts w:ascii="Calibri" w:hAnsi="Calibri"/>
          <w:color w:val="503D1B" w:themeColor="background2" w:themeShade="40"/>
        </w:rPr>
        <w:t xml:space="preserve">Summary </w:t>
      </w:r>
    </w:p>
    <w:p w14:paraId="6161D64D" w14:textId="77777777" w:rsidR="00A700EB" w:rsidRDefault="00A700EB" w:rsidP="0000570D">
      <w:pPr>
        <w:spacing w:before="100" w:beforeAutospacing="1" w:after="100" w:afterAutospacing="1"/>
        <w:jc w:val="both"/>
        <w:rPr>
          <w:rFonts w:ascii="Calibri" w:hAnsi="Calibri"/>
          <w:bCs/>
          <w:sz w:val="24"/>
          <w:szCs w:val="24"/>
        </w:rPr>
      </w:pPr>
      <w:r>
        <w:rPr>
          <w:rFonts w:ascii="Calibri" w:hAnsi="Calibri"/>
          <w:bCs/>
          <w:sz w:val="24"/>
          <w:szCs w:val="24"/>
        </w:rPr>
        <w:t>The theological hui has opened up window</w:t>
      </w:r>
      <w:r w:rsidR="00CA26DE">
        <w:rPr>
          <w:rFonts w:ascii="Calibri" w:hAnsi="Calibri"/>
          <w:bCs/>
          <w:sz w:val="24"/>
          <w:szCs w:val="24"/>
        </w:rPr>
        <w:t>s</w:t>
      </w:r>
      <w:r>
        <w:rPr>
          <w:rFonts w:ascii="Calibri" w:hAnsi="Calibri"/>
          <w:bCs/>
          <w:sz w:val="24"/>
          <w:szCs w:val="24"/>
        </w:rPr>
        <w:t xml:space="preserve"> into what each </w:t>
      </w:r>
      <w:r w:rsidR="00496230">
        <w:rPr>
          <w:rFonts w:ascii="Calibri" w:hAnsi="Calibri"/>
          <w:bCs/>
          <w:sz w:val="24"/>
          <w:szCs w:val="24"/>
        </w:rPr>
        <w:t>Tikanga</w:t>
      </w:r>
      <w:r>
        <w:rPr>
          <w:rFonts w:ascii="Calibri" w:hAnsi="Calibri"/>
          <w:bCs/>
          <w:sz w:val="24"/>
          <w:szCs w:val="24"/>
        </w:rPr>
        <w:t xml:space="preserve"> and common life bodies believe is relevant Christian education in their contexts. Many common threads </w:t>
      </w:r>
      <w:r w:rsidR="00965283">
        <w:rPr>
          <w:rFonts w:ascii="Calibri" w:hAnsi="Calibri"/>
          <w:bCs/>
          <w:sz w:val="24"/>
          <w:szCs w:val="24"/>
        </w:rPr>
        <w:t xml:space="preserve">have </w:t>
      </w:r>
      <w:r>
        <w:rPr>
          <w:rFonts w:ascii="Calibri" w:hAnsi="Calibri"/>
          <w:bCs/>
          <w:sz w:val="24"/>
          <w:szCs w:val="24"/>
        </w:rPr>
        <w:t xml:space="preserve">emerged. Likewise, some of the differences became obvious. </w:t>
      </w:r>
    </w:p>
    <w:p w14:paraId="01673EF7" w14:textId="77777777" w:rsidR="00ED65E3" w:rsidRDefault="00CA26DE" w:rsidP="0000570D">
      <w:pPr>
        <w:spacing w:before="100" w:beforeAutospacing="1" w:after="100" w:afterAutospacing="1"/>
        <w:jc w:val="both"/>
        <w:rPr>
          <w:rFonts w:ascii="Calibri" w:hAnsi="Calibri"/>
          <w:bCs/>
          <w:sz w:val="24"/>
          <w:szCs w:val="24"/>
        </w:rPr>
      </w:pPr>
      <w:r>
        <w:rPr>
          <w:rFonts w:ascii="Calibri" w:hAnsi="Calibri"/>
          <w:bCs/>
          <w:sz w:val="24"/>
          <w:szCs w:val="24"/>
        </w:rPr>
        <w:t xml:space="preserve">It was </w:t>
      </w:r>
      <w:r w:rsidR="00A700EB">
        <w:rPr>
          <w:rFonts w:ascii="Calibri" w:hAnsi="Calibri"/>
          <w:bCs/>
          <w:sz w:val="24"/>
          <w:szCs w:val="24"/>
        </w:rPr>
        <w:t>agreed that Ch</w:t>
      </w:r>
      <w:r w:rsidR="00DD4E16">
        <w:rPr>
          <w:rFonts w:ascii="Calibri" w:hAnsi="Calibri"/>
          <w:bCs/>
          <w:sz w:val="24"/>
          <w:szCs w:val="24"/>
        </w:rPr>
        <w:t>ristian education, its applications, purpose, and suitability</w:t>
      </w:r>
      <w:r w:rsidR="00A700EB">
        <w:rPr>
          <w:rFonts w:ascii="Calibri" w:hAnsi="Calibri"/>
          <w:bCs/>
          <w:sz w:val="24"/>
          <w:szCs w:val="24"/>
        </w:rPr>
        <w:t xml:space="preserve">, is utmost in </w:t>
      </w:r>
      <w:r w:rsidR="00684B56">
        <w:rPr>
          <w:rFonts w:ascii="Calibri" w:hAnsi="Calibri"/>
          <w:bCs/>
          <w:sz w:val="24"/>
          <w:szCs w:val="24"/>
        </w:rPr>
        <w:t xml:space="preserve">the </w:t>
      </w:r>
      <w:r w:rsidR="00A700EB">
        <w:rPr>
          <w:rFonts w:ascii="Calibri" w:hAnsi="Calibri"/>
          <w:bCs/>
          <w:sz w:val="24"/>
          <w:szCs w:val="24"/>
        </w:rPr>
        <w:t>priorities</w:t>
      </w:r>
      <w:r w:rsidR="00684B56">
        <w:rPr>
          <w:rFonts w:ascii="Calibri" w:hAnsi="Calibri"/>
          <w:bCs/>
          <w:sz w:val="24"/>
          <w:szCs w:val="24"/>
        </w:rPr>
        <w:t xml:space="preserve"> of all </w:t>
      </w:r>
      <w:r w:rsidR="00496230">
        <w:rPr>
          <w:rFonts w:ascii="Calibri" w:hAnsi="Calibri"/>
          <w:bCs/>
          <w:sz w:val="24"/>
          <w:szCs w:val="24"/>
        </w:rPr>
        <w:t>Tikanga</w:t>
      </w:r>
      <w:r w:rsidR="00D93927">
        <w:rPr>
          <w:rFonts w:ascii="Calibri" w:hAnsi="Calibri"/>
          <w:bCs/>
          <w:sz w:val="24"/>
          <w:szCs w:val="24"/>
        </w:rPr>
        <w:t>,</w:t>
      </w:r>
      <w:r w:rsidR="00A700EB">
        <w:rPr>
          <w:rFonts w:ascii="Calibri" w:hAnsi="Calibri"/>
          <w:bCs/>
          <w:sz w:val="24"/>
          <w:szCs w:val="24"/>
        </w:rPr>
        <w:t xml:space="preserve"> at all levels. It is the</w:t>
      </w:r>
      <w:r>
        <w:rPr>
          <w:rFonts w:ascii="Calibri" w:hAnsi="Calibri"/>
          <w:bCs/>
          <w:sz w:val="24"/>
          <w:szCs w:val="24"/>
        </w:rPr>
        <w:t xml:space="preserve"> ‘space’ </w:t>
      </w:r>
      <w:r w:rsidR="00A700EB">
        <w:rPr>
          <w:rFonts w:ascii="Calibri" w:hAnsi="Calibri"/>
          <w:bCs/>
          <w:sz w:val="24"/>
          <w:szCs w:val="24"/>
        </w:rPr>
        <w:t xml:space="preserve">between aspiration and reality that is </w:t>
      </w:r>
      <w:r>
        <w:rPr>
          <w:rFonts w:ascii="Calibri" w:hAnsi="Calibri"/>
          <w:bCs/>
          <w:sz w:val="24"/>
          <w:szCs w:val="24"/>
        </w:rPr>
        <w:t xml:space="preserve">often the </w:t>
      </w:r>
      <w:r w:rsidR="00A700EB">
        <w:rPr>
          <w:rFonts w:ascii="Calibri" w:hAnsi="Calibri"/>
          <w:bCs/>
          <w:sz w:val="24"/>
          <w:szCs w:val="24"/>
        </w:rPr>
        <w:t xml:space="preserve">cause for </w:t>
      </w:r>
      <w:r w:rsidR="00AD5323">
        <w:rPr>
          <w:rFonts w:ascii="Calibri" w:hAnsi="Calibri"/>
          <w:bCs/>
          <w:sz w:val="24"/>
          <w:szCs w:val="24"/>
        </w:rPr>
        <w:t xml:space="preserve">tension, misinterpretation, and subsequent </w:t>
      </w:r>
      <w:r>
        <w:rPr>
          <w:rFonts w:ascii="Calibri" w:hAnsi="Calibri"/>
          <w:bCs/>
          <w:sz w:val="24"/>
          <w:szCs w:val="24"/>
        </w:rPr>
        <w:t xml:space="preserve">contention. A three </w:t>
      </w:r>
      <w:r w:rsidR="00496230">
        <w:rPr>
          <w:rFonts w:ascii="Calibri" w:hAnsi="Calibri"/>
          <w:bCs/>
          <w:sz w:val="24"/>
          <w:szCs w:val="24"/>
        </w:rPr>
        <w:t>Tikanga</w:t>
      </w:r>
      <w:r>
        <w:rPr>
          <w:rFonts w:ascii="Calibri" w:hAnsi="Calibri"/>
          <w:bCs/>
          <w:sz w:val="24"/>
          <w:szCs w:val="24"/>
        </w:rPr>
        <w:t xml:space="preserve"> body must discover a way in </w:t>
      </w:r>
      <w:r>
        <w:rPr>
          <w:rFonts w:ascii="Calibri" w:hAnsi="Calibri"/>
          <w:bCs/>
          <w:sz w:val="24"/>
          <w:szCs w:val="24"/>
        </w:rPr>
        <w:lastRenderedPageBreak/>
        <w:t xml:space="preserve">which it will bridge that </w:t>
      </w:r>
      <w:r w:rsidR="00D93927">
        <w:rPr>
          <w:rFonts w:ascii="Calibri" w:hAnsi="Calibri"/>
          <w:bCs/>
          <w:sz w:val="24"/>
          <w:szCs w:val="24"/>
        </w:rPr>
        <w:t xml:space="preserve">space </w:t>
      </w:r>
      <w:r>
        <w:rPr>
          <w:rFonts w:ascii="Calibri" w:hAnsi="Calibri"/>
          <w:bCs/>
          <w:sz w:val="24"/>
          <w:szCs w:val="24"/>
        </w:rPr>
        <w:t xml:space="preserve">in </w:t>
      </w:r>
      <w:r w:rsidR="00AD5323">
        <w:rPr>
          <w:rFonts w:ascii="Calibri" w:hAnsi="Calibri"/>
          <w:bCs/>
          <w:sz w:val="24"/>
          <w:szCs w:val="24"/>
        </w:rPr>
        <w:t xml:space="preserve">its </w:t>
      </w:r>
      <w:r>
        <w:rPr>
          <w:rFonts w:ascii="Calibri" w:hAnsi="Calibri"/>
          <w:bCs/>
          <w:sz w:val="24"/>
          <w:szCs w:val="24"/>
        </w:rPr>
        <w:t>future development</w:t>
      </w:r>
      <w:r w:rsidR="00AD5323">
        <w:rPr>
          <w:rFonts w:ascii="Calibri" w:hAnsi="Calibri"/>
          <w:bCs/>
          <w:sz w:val="24"/>
          <w:szCs w:val="24"/>
        </w:rPr>
        <w:t xml:space="preserve">s in </w:t>
      </w:r>
      <w:r>
        <w:rPr>
          <w:rFonts w:ascii="Calibri" w:hAnsi="Calibri"/>
          <w:bCs/>
          <w:sz w:val="24"/>
          <w:szCs w:val="24"/>
        </w:rPr>
        <w:t>decision making</w:t>
      </w:r>
      <w:r w:rsidR="00D93927">
        <w:rPr>
          <w:rFonts w:ascii="Calibri" w:hAnsi="Calibri"/>
          <w:bCs/>
          <w:sz w:val="24"/>
          <w:szCs w:val="24"/>
        </w:rPr>
        <w:t xml:space="preserve">, </w:t>
      </w:r>
      <w:r>
        <w:rPr>
          <w:rFonts w:ascii="Calibri" w:hAnsi="Calibri"/>
          <w:bCs/>
          <w:sz w:val="24"/>
          <w:szCs w:val="24"/>
        </w:rPr>
        <w:t xml:space="preserve">and </w:t>
      </w:r>
      <w:r w:rsidR="00D93927">
        <w:rPr>
          <w:rFonts w:ascii="Calibri" w:hAnsi="Calibri"/>
          <w:bCs/>
          <w:sz w:val="24"/>
          <w:szCs w:val="24"/>
        </w:rPr>
        <w:t xml:space="preserve">support </w:t>
      </w:r>
      <w:r>
        <w:rPr>
          <w:rFonts w:ascii="Calibri" w:hAnsi="Calibri"/>
          <w:bCs/>
          <w:sz w:val="24"/>
          <w:szCs w:val="24"/>
        </w:rPr>
        <w:t>of</w:t>
      </w:r>
      <w:r w:rsidR="00D93927">
        <w:rPr>
          <w:rFonts w:ascii="Calibri" w:hAnsi="Calibri"/>
          <w:bCs/>
          <w:sz w:val="24"/>
          <w:szCs w:val="24"/>
        </w:rPr>
        <w:t xml:space="preserve"> </w:t>
      </w:r>
      <w:r w:rsidR="00AD5323">
        <w:rPr>
          <w:rFonts w:ascii="Calibri" w:hAnsi="Calibri"/>
          <w:bCs/>
          <w:sz w:val="24"/>
          <w:szCs w:val="24"/>
        </w:rPr>
        <w:t xml:space="preserve">the uniqueness of </w:t>
      </w:r>
      <w:r w:rsidR="00D93927">
        <w:rPr>
          <w:rFonts w:ascii="Calibri" w:hAnsi="Calibri"/>
          <w:bCs/>
          <w:sz w:val="24"/>
          <w:szCs w:val="24"/>
        </w:rPr>
        <w:t>contextual</w:t>
      </w:r>
      <w:r>
        <w:rPr>
          <w:rFonts w:ascii="Calibri" w:hAnsi="Calibri"/>
          <w:bCs/>
          <w:sz w:val="24"/>
          <w:szCs w:val="24"/>
        </w:rPr>
        <w:t xml:space="preserve"> Christian education.  </w:t>
      </w:r>
    </w:p>
    <w:p w14:paraId="70E727ED" w14:textId="090CA83D" w:rsidR="003F1E06" w:rsidRDefault="00ED65E3" w:rsidP="0000570D">
      <w:pPr>
        <w:spacing w:before="100" w:beforeAutospacing="1" w:after="100" w:afterAutospacing="1"/>
        <w:jc w:val="both"/>
        <w:rPr>
          <w:rFonts w:ascii="Calibri" w:hAnsi="Calibri"/>
          <w:bCs/>
          <w:sz w:val="24"/>
          <w:szCs w:val="24"/>
        </w:rPr>
      </w:pPr>
      <w:r>
        <w:rPr>
          <w:rFonts w:ascii="Calibri" w:hAnsi="Calibri"/>
          <w:bCs/>
          <w:sz w:val="24"/>
          <w:szCs w:val="24"/>
        </w:rPr>
        <w:t>Common in Māori, may also be common in Pākehā and Polynesia</w:t>
      </w:r>
      <w:r w:rsidR="000A5140">
        <w:rPr>
          <w:rFonts w:ascii="Calibri" w:hAnsi="Calibri"/>
          <w:bCs/>
          <w:sz w:val="24"/>
          <w:szCs w:val="24"/>
        </w:rPr>
        <w:t xml:space="preserve"> also. It </w:t>
      </w:r>
      <w:r>
        <w:rPr>
          <w:rFonts w:ascii="Calibri" w:hAnsi="Calibri"/>
          <w:bCs/>
          <w:sz w:val="24"/>
          <w:szCs w:val="24"/>
        </w:rPr>
        <w:t>is how we apply it. We seek to fulfil the expectations of many, and recognise that the diversity in the context of Christian education is the challenge we have to overcome. Is there a way in which contextual Christian education can be levelled</w:t>
      </w:r>
      <w:r w:rsidR="00B935A2">
        <w:rPr>
          <w:rFonts w:ascii="Calibri" w:hAnsi="Calibri"/>
          <w:bCs/>
          <w:sz w:val="24"/>
          <w:szCs w:val="24"/>
        </w:rPr>
        <w:t>,</w:t>
      </w:r>
      <w:r>
        <w:rPr>
          <w:rFonts w:ascii="Calibri" w:hAnsi="Calibri"/>
          <w:bCs/>
          <w:sz w:val="24"/>
          <w:szCs w:val="24"/>
        </w:rPr>
        <w:t xml:space="preserve"> or is this a ‘work-in-progress’ still? More kōrero, talanoa, and discussions should be had in each </w:t>
      </w:r>
      <w:r w:rsidR="00496230">
        <w:rPr>
          <w:rFonts w:ascii="Calibri" w:hAnsi="Calibri"/>
          <w:bCs/>
          <w:sz w:val="24"/>
          <w:szCs w:val="24"/>
        </w:rPr>
        <w:t>Tikanga</w:t>
      </w:r>
      <w:r>
        <w:rPr>
          <w:rFonts w:ascii="Calibri" w:hAnsi="Calibri"/>
          <w:bCs/>
          <w:sz w:val="24"/>
          <w:szCs w:val="24"/>
        </w:rPr>
        <w:t xml:space="preserve">. Rather than talking across one another, or working in </w:t>
      </w:r>
      <w:r w:rsidR="00164274">
        <w:rPr>
          <w:rFonts w:ascii="Calibri" w:hAnsi="Calibri"/>
          <w:bCs/>
          <w:sz w:val="24"/>
          <w:szCs w:val="24"/>
        </w:rPr>
        <w:t xml:space="preserve">isolation </w:t>
      </w:r>
      <w:r w:rsidR="00B935A2">
        <w:rPr>
          <w:rFonts w:ascii="Calibri" w:hAnsi="Calibri"/>
          <w:bCs/>
          <w:sz w:val="24"/>
          <w:szCs w:val="24"/>
        </w:rPr>
        <w:t>from</w:t>
      </w:r>
      <w:r w:rsidR="00164274">
        <w:rPr>
          <w:rFonts w:ascii="Calibri" w:hAnsi="Calibri"/>
          <w:bCs/>
          <w:sz w:val="24"/>
          <w:szCs w:val="24"/>
        </w:rPr>
        <w:t xml:space="preserve"> the other, how do we arrive at a place that honours our diversity? </w:t>
      </w:r>
    </w:p>
    <w:p w14:paraId="6EF390A7" w14:textId="77777777" w:rsidR="00C50FD5" w:rsidRDefault="00164274" w:rsidP="00164274">
      <w:pPr>
        <w:spacing w:before="100" w:beforeAutospacing="1" w:after="100" w:afterAutospacing="1"/>
        <w:jc w:val="both"/>
        <w:rPr>
          <w:rFonts w:ascii="Calibri" w:hAnsi="Calibri"/>
          <w:sz w:val="24"/>
          <w:szCs w:val="24"/>
        </w:rPr>
      </w:pPr>
      <w:r>
        <w:rPr>
          <w:rFonts w:ascii="Calibri" w:hAnsi="Calibri"/>
          <w:bCs/>
          <w:sz w:val="24"/>
          <w:szCs w:val="24"/>
        </w:rPr>
        <w:t xml:space="preserve">In </w:t>
      </w:r>
      <w:r>
        <w:rPr>
          <w:rFonts w:ascii="Calibri" w:hAnsi="Calibri"/>
          <w:sz w:val="24"/>
          <w:szCs w:val="24"/>
        </w:rPr>
        <w:t>this f</w:t>
      </w:r>
      <w:r w:rsidRPr="001C6690">
        <w:rPr>
          <w:rFonts w:ascii="Calibri" w:hAnsi="Calibri"/>
          <w:sz w:val="24"/>
          <w:szCs w:val="24"/>
        </w:rPr>
        <w:t xml:space="preserve">orward, </w:t>
      </w:r>
      <w:r>
        <w:rPr>
          <w:rFonts w:ascii="Calibri" w:hAnsi="Calibri"/>
          <w:sz w:val="24"/>
          <w:szCs w:val="24"/>
        </w:rPr>
        <w:t>b</w:t>
      </w:r>
      <w:r w:rsidRPr="001C6690">
        <w:rPr>
          <w:rFonts w:ascii="Calibri" w:hAnsi="Calibri"/>
          <w:sz w:val="24"/>
          <w:szCs w:val="24"/>
        </w:rPr>
        <w:t>ackward, and sideways</w:t>
      </w:r>
      <w:r>
        <w:rPr>
          <w:rFonts w:ascii="Calibri" w:hAnsi="Calibri"/>
          <w:sz w:val="24"/>
          <w:szCs w:val="24"/>
        </w:rPr>
        <w:t xml:space="preserve"> church, in which we honour our three </w:t>
      </w:r>
      <w:r w:rsidR="00496230">
        <w:rPr>
          <w:rFonts w:ascii="Calibri" w:hAnsi="Calibri"/>
          <w:sz w:val="24"/>
          <w:szCs w:val="24"/>
        </w:rPr>
        <w:t>Tikanga</w:t>
      </w:r>
      <w:r w:rsidR="00C50FD5">
        <w:rPr>
          <w:rFonts w:ascii="Calibri" w:hAnsi="Calibri"/>
          <w:sz w:val="24"/>
          <w:szCs w:val="24"/>
        </w:rPr>
        <w:t xml:space="preserve">: </w:t>
      </w:r>
    </w:p>
    <w:p w14:paraId="11014F15" w14:textId="77777777" w:rsidR="00C50FD5" w:rsidRPr="00C50FD5" w:rsidRDefault="00164274" w:rsidP="00C50FD5">
      <w:pPr>
        <w:pStyle w:val="ListParagraph"/>
        <w:numPr>
          <w:ilvl w:val="0"/>
          <w:numId w:val="42"/>
        </w:numPr>
        <w:spacing w:before="100" w:beforeAutospacing="1" w:after="100" w:afterAutospacing="1"/>
        <w:jc w:val="both"/>
        <w:rPr>
          <w:rFonts w:ascii="Calibri" w:hAnsi="Calibri"/>
          <w:sz w:val="24"/>
          <w:szCs w:val="24"/>
        </w:rPr>
      </w:pPr>
      <w:r w:rsidRPr="00C50FD5">
        <w:rPr>
          <w:rFonts w:ascii="Calibri" w:hAnsi="Calibri"/>
          <w:sz w:val="24"/>
          <w:szCs w:val="24"/>
        </w:rPr>
        <w:t>we agree that there is a p</w:t>
      </w:r>
      <w:r w:rsidRPr="00C50FD5">
        <w:rPr>
          <w:rFonts w:ascii="Calibri" w:hAnsi="Calibri"/>
          <w:bCs/>
          <w:sz w:val="24"/>
          <w:szCs w:val="24"/>
        </w:rPr>
        <w:t xml:space="preserve">assion and a will to equip our people for discipling and mission, whatever that looks like. </w:t>
      </w:r>
    </w:p>
    <w:p w14:paraId="7A438835" w14:textId="7BC0114C" w:rsidR="00C50FD5" w:rsidRPr="00C50FD5" w:rsidRDefault="00C50FD5" w:rsidP="00C50FD5">
      <w:pPr>
        <w:pStyle w:val="ListParagraph"/>
        <w:numPr>
          <w:ilvl w:val="0"/>
          <w:numId w:val="42"/>
        </w:numPr>
        <w:spacing w:before="100" w:beforeAutospacing="1" w:after="100" w:afterAutospacing="1"/>
        <w:jc w:val="both"/>
        <w:rPr>
          <w:rFonts w:ascii="Calibri" w:hAnsi="Calibri"/>
          <w:sz w:val="24"/>
          <w:szCs w:val="24"/>
        </w:rPr>
      </w:pPr>
      <w:r>
        <w:rPr>
          <w:rFonts w:ascii="Calibri" w:hAnsi="Calibri"/>
          <w:bCs/>
          <w:sz w:val="24"/>
          <w:szCs w:val="24"/>
        </w:rPr>
        <w:t>w</w:t>
      </w:r>
      <w:r w:rsidR="00164274" w:rsidRPr="00C50FD5">
        <w:rPr>
          <w:rFonts w:ascii="Calibri" w:hAnsi="Calibri"/>
          <w:bCs/>
          <w:sz w:val="24"/>
          <w:szCs w:val="24"/>
        </w:rPr>
        <w:t xml:space="preserve">e agree that we need </w:t>
      </w:r>
      <w:r w:rsidR="00540760" w:rsidRPr="00C50FD5">
        <w:rPr>
          <w:rFonts w:ascii="Calibri" w:hAnsi="Calibri"/>
          <w:bCs/>
          <w:sz w:val="24"/>
          <w:szCs w:val="24"/>
        </w:rPr>
        <w:t>to overcome the ‘tension’ of meeting the needs of all three</w:t>
      </w:r>
      <w:r w:rsidR="00FD3ECB">
        <w:rPr>
          <w:rFonts w:ascii="Calibri" w:hAnsi="Calibri"/>
          <w:bCs/>
          <w:sz w:val="24"/>
          <w:szCs w:val="24"/>
        </w:rPr>
        <w:t xml:space="preserve"> tikanga</w:t>
      </w:r>
      <w:r w:rsidR="00540760" w:rsidRPr="00C50FD5">
        <w:rPr>
          <w:rFonts w:ascii="Calibri" w:hAnsi="Calibri"/>
          <w:bCs/>
          <w:sz w:val="24"/>
          <w:szCs w:val="24"/>
        </w:rPr>
        <w:t xml:space="preserve">. </w:t>
      </w:r>
    </w:p>
    <w:p w14:paraId="0BCD4035" w14:textId="77777777" w:rsidR="00C50FD5" w:rsidRDefault="00C50FD5" w:rsidP="00C50FD5">
      <w:pPr>
        <w:pStyle w:val="ListParagraph"/>
        <w:numPr>
          <w:ilvl w:val="0"/>
          <w:numId w:val="42"/>
        </w:numPr>
        <w:spacing w:before="100" w:beforeAutospacing="1" w:after="100" w:afterAutospacing="1"/>
        <w:jc w:val="both"/>
        <w:rPr>
          <w:rFonts w:ascii="Calibri" w:hAnsi="Calibri"/>
          <w:sz w:val="24"/>
          <w:szCs w:val="24"/>
        </w:rPr>
      </w:pPr>
      <w:r>
        <w:rPr>
          <w:rFonts w:ascii="Calibri" w:hAnsi="Calibri"/>
          <w:bCs/>
          <w:sz w:val="24"/>
          <w:szCs w:val="24"/>
        </w:rPr>
        <w:t>w</w:t>
      </w:r>
      <w:r w:rsidR="00540760" w:rsidRPr="00C50FD5">
        <w:rPr>
          <w:rFonts w:ascii="Calibri" w:hAnsi="Calibri"/>
          <w:bCs/>
          <w:sz w:val="24"/>
          <w:szCs w:val="24"/>
        </w:rPr>
        <w:t>e agree that</w:t>
      </w:r>
      <w:r>
        <w:rPr>
          <w:rFonts w:ascii="Calibri" w:hAnsi="Calibri"/>
          <w:bCs/>
          <w:sz w:val="24"/>
          <w:szCs w:val="24"/>
        </w:rPr>
        <w:t xml:space="preserve"> </w:t>
      </w:r>
      <w:r>
        <w:rPr>
          <w:rFonts w:ascii="Calibri" w:hAnsi="Calibri"/>
          <w:sz w:val="24"/>
          <w:szCs w:val="24"/>
        </w:rPr>
        <w:t>Christian education needs to respond to the decline in our church.</w:t>
      </w:r>
    </w:p>
    <w:p w14:paraId="5C24FAE8" w14:textId="77777777" w:rsidR="00C50FD5" w:rsidRDefault="00C50FD5" w:rsidP="00C50FD5">
      <w:pPr>
        <w:pStyle w:val="ListParagraph"/>
        <w:numPr>
          <w:ilvl w:val="0"/>
          <w:numId w:val="42"/>
        </w:numPr>
        <w:spacing w:before="100" w:beforeAutospacing="1" w:after="100" w:afterAutospacing="1"/>
        <w:jc w:val="both"/>
        <w:rPr>
          <w:rFonts w:ascii="Calibri" w:hAnsi="Calibri"/>
          <w:sz w:val="24"/>
          <w:szCs w:val="24"/>
        </w:rPr>
      </w:pPr>
      <w:r>
        <w:rPr>
          <w:rFonts w:ascii="Calibri" w:hAnsi="Calibri"/>
          <w:sz w:val="24"/>
          <w:szCs w:val="24"/>
        </w:rPr>
        <w:t>we agree that t</w:t>
      </w:r>
      <w:r w:rsidRPr="001C6690">
        <w:rPr>
          <w:rFonts w:ascii="Calibri" w:hAnsi="Calibri"/>
          <w:sz w:val="24"/>
          <w:szCs w:val="24"/>
        </w:rPr>
        <w:t xml:space="preserve">he principle of resourcing discipleship is </w:t>
      </w:r>
      <w:r w:rsidR="00556743">
        <w:rPr>
          <w:rFonts w:ascii="Calibri" w:hAnsi="Calibri"/>
          <w:sz w:val="24"/>
          <w:szCs w:val="24"/>
        </w:rPr>
        <w:t xml:space="preserve">about </w:t>
      </w:r>
      <w:r w:rsidRPr="001C6690">
        <w:rPr>
          <w:rFonts w:ascii="Calibri" w:hAnsi="Calibri"/>
          <w:sz w:val="24"/>
          <w:szCs w:val="24"/>
        </w:rPr>
        <w:t xml:space="preserve">making spaces. </w:t>
      </w:r>
    </w:p>
    <w:p w14:paraId="11BA8554" w14:textId="77777777" w:rsidR="00E80770" w:rsidRDefault="00C50FD5" w:rsidP="00C50FD5">
      <w:pPr>
        <w:pStyle w:val="ListParagraph"/>
        <w:numPr>
          <w:ilvl w:val="0"/>
          <w:numId w:val="42"/>
        </w:numPr>
        <w:spacing w:before="100" w:beforeAutospacing="1" w:after="100" w:afterAutospacing="1"/>
        <w:jc w:val="both"/>
        <w:rPr>
          <w:rFonts w:ascii="Calibri" w:hAnsi="Calibri"/>
          <w:sz w:val="24"/>
          <w:szCs w:val="24"/>
        </w:rPr>
      </w:pPr>
      <w:r>
        <w:rPr>
          <w:rFonts w:ascii="Calibri" w:hAnsi="Calibri"/>
          <w:sz w:val="24"/>
          <w:szCs w:val="24"/>
        </w:rPr>
        <w:t>we</w:t>
      </w:r>
      <w:r w:rsidR="00E80770">
        <w:rPr>
          <w:rFonts w:ascii="Calibri" w:hAnsi="Calibri"/>
          <w:sz w:val="24"/>
          <w:szCs w:val="24"/>
        </w:rPr>
        <w:t xml:space="preserve"> </w:t>
      </w:r>
      <w:r>
        <w:rPr>
          <w:rFonts w:ascii="Calibri" w:hAnsi="Calibri"/>
          <w:sz w:val="24"/>
          <w:szCs w:val="24"/>
        </w:rPr>
        <w:t>agree</w:t>
      </w:r>
      <w:r w:rsidR="00E80770">
        <w:rPr>
          <w:rFonts w:ascii="Calibri" w:hAnsi="Calibri"/>
          <w:sz w:val="24"/>
          <w:szCs w:val="24"/>
        </w:rPr>
        <w:t xml:space="preserve"> that there has to be an </w:t>
      </w:r>
      <w:r w:rsidR="00E80770" w:rsidRPr="001C6690">
        <w:rPr>
          <w:rFonts w:ascii="Calibri" w:hAnsi="Calibri"/>
          <w:sz w:val="24"/>
          <w:szCs w:val="24"/>
        </w:rPr>
        <w:t>educational ba</w:t>
      </w:r>
      <w:r w:rsidR="00E80770">
        <w:rPr>
          <w:rFonts w:ascii="Calibri" w:hAnsi="Calibri"/>
          <w:sz w:val="24"/>
          <w:szCs w:val="24"/>
        </w:rPr>
        <w:t>sis that is f</w:t>
      </w:r>
      <w:r w:rsidR="00E80770" w:rsidRPr="001C6690">
        <w:rPr>
          <w:rFonts w:ascii="Calibri" w:hAnsi="Calibri"/>
          <w:sz w:val="24"/>
          <w:szCs w:val="24"/>
        </w:rPr>
        <w:t>undamentally missional</w:t>
      </w:r>
      <w:r w:rsidR="00E80770">
        <w:rPr>
          <w:rFonts w:ascii="Calibri" w:hAnsi="Calibri"/>
          <w:sz w:val="24"/>
          <w:szCs w:val="24"/>
        </w:rPr>
        <w:t xml:space="preserve"> and </w:t>
      </w:r>
      <w:r w:rsidR="00E80770" w:rsidRPr="001C6690">
        <w:rPr>
          <w:rFonts w:ascii="Calibri" w:hAnsi="Calibri"/>
          <w:sz w:val="24"/>
          <w:szCs w:val="24"/>
        </w:rPr>
        <w:t>transformational.</w:t>
      </w:r>
    </w:p>
    <w:p w14:paraId="3B99A256" w14:textId="77777777" w:rsidR="00E82E8F" w:rsidRDefault="00E80770" w:rsidP="00C50FD5">
      <w:pPr>
        <w:pStyle w:val="ListParagraph"/>
        <w:numPr>
          <w:ilvl w:val="0"/>
          <w:numId w:val="42"/>
        </w:numPr>
        <w:spacing w:before="100" w:beforeAutospacing="1" w:after="100" w:afterAutospacing="1"/>
        <w:jc w:val="both"/>
        <w:rPr>
          <w:rFonts w:ascii="Calibri" w:hAnsi="Calibri"/>
          <w:sz w:val="24"/>
          <w:szCs w:val="24"/>
        </w:rPr>
      </w:pPr>
      <w:r>
        <w:rPr>
          <w:rFonts w:ascii="Calibri" w:hAnsi="Calibri"/>
          <w:sz w:val="24"/>
          <w:szCs w:val="24"/>
        </w:rPr>
        <w:t>we agree that</w:t>
      </w:r>
      <w:r w:rsidR="00E82E8F">
        <w:rPr>
          <w:rFonts w:ascii="Calibri" w:hAnsi="Calibri"/>
          <w:sz w:val="24"/>
          <w:szCs w:val="24"/>
        </w:rPr>
        <w:t xml:space="preserve"> </w:t>
      </w:r>
      <w:r w:rsidR="00E82E8F" w:rsidRPr="00D74D99">
        <w:rPr>
          <w:rFonts w:ascii="Calibri" w:hAnsi="Calibri"/>
          <w:sz w:val="24"/>
          <w:szCs w:val="24"/>
        </w:rPr>
        <w:t>Christianity is a way of life</w:t>
      </w:r>
      <w:r w:rsidR="00E82E8F">
        <w:rPr>
          <w:rFonts w:ascii="Calibri" w:hAnsi="Calibri"/>
          <w:sz w:val="24"/>
          <w:szCs w:val="24"/>
        </w:rPr>
        <w:t xml:space="preserve"> and that it is not just doing, but being too</w:t>
      </w:r>
      <w:r w:rsidR="00E82E8F" w:rsidRPr="00D74D99">
        <w:rPr>
          <w:rFonts w:ascii="Calibri" w:hAnsi="Calibri"/>
          <w:sz w:val="24"/>
          <w:szCs w:val="24"/>
        </w:rPr>
        <w:t>.</w:t>
      </w:r>
    </w:p>
    <w:p w14:paraId="0FF58746" w14:textId="77777777" w:rsidR="00E82E8F" w:rsidRPr="00E82E8F" w:rsidRDefault="00E82E8F" w:rsidP="00C50FD5">
      <w:pPr>
        <w:pStyle w:val="ListParagraph"/>
        <w:numPr>
          <w:ilvl w:val="0"/>
          <w:numId w:val="42"/>
        </w:numPr>
        <w:spacing w:before="100" w:beforeAutospacing="1" w:after="100" w:afterAutospacing="1"/>
        <w:jc w:val="both"/>
        <w:rPr>
          <w:rFonts w:ascii="Calibri" w:hAnsi="Calibri"/>
          <w:sz w:val="24"/>
          <w:szCs w:val="24"/>
        </w:rPr>
      </w:pPr>
      <w:r>
        <w:rPr>
          <w:rFonts w:ascii="Calibri" w:hAnsi="Calibri"/>
          <w:sz w:val="24"/>
          <w:szCs w:val="24"/>
        </w:rPr>
        <w:t xml:space="preserve">we </w:t>
      </w:r>
      <w:r w:rsidRPr="001C6690">
        <w:rPr>
          <w:rFonts w:ascii="Calibri" w:eastAsia="Times New Roman" w:hAnsi="Calibri"/>
          <w:bCs/>
          <w:sz w:val="24"/>
          <w:szCs w:val="24"/>
        </w:rPr>
        <w:t xml:space="preserve">acknowledge the uniqueness of our three </w:t>
      </w:r>
      <w:r w:rsidR="00496230">
        <w:rPr>
          <w:rFonts w:ascii="Calibri" w:eastAsia="Times New Roman" w:hAnsi="Calibri"/>
          <w:bCs/>
          <w:sz w:val="24"/>
          <w:szCs w:val="24"/>
        </w:rPr>
        <w:t>Tikanga</w:t>
      </w:r>
      <w:r>
        <w:rPr>
          <w:rFonts w:ascii="Calibri" w:eastAsia="Times New Roman" w:hAnsi="Calibri"/>
          <w:bCs/>
          <w:sz w:val="24"/>
          <w:szCs w:val="24"/>
        </w:rPr>
        <w:t>.</w:t>
      </w:r>
    </w:p>
    <w:p w14:paraId="59534D96" w14:textId="77777777" w:rsidR="00E82E8F" w:rsidRPr="00E82E8F" w:rsidRDefault="00E82E8F" w:rsidP="00C50FD5">
      <w:pPr>
        <w:pStyle w:val="ListParagraph"/>
        <w:numPr>
          <w:ilvl w:val="0"/>
          <w:numId w:val="42"/>
        </w:numPr>
        <w:spacing w:before="100" w:beforeAutospacing="1" w:after="100" w:afterAutospacing="1"/>
        <w:jc w:val="both"/>
        <w:rPr>
          <w:rFonts w:ascii="Calibri" w:hAnsi="Calibri"/>
          <w:sz w:val="24"/>
          <w:szCs w:val="24"/>
        </w:rPr>
      </w:pPr>
      <w:r>
        <w:rPr>
          <w:rFonts w:ascii="Calibri" w:eastAsia="Times New Roman" w:hAnsi="Calibri"/>
          <w:bCs/>
          <w:sz w:val="24"/>
          <w:szCs w:val="24"/>
        </w:rPr>
        <w:t xml:space="preserve">we acknowledge that challenges exist for the </w:t>
      </w:r>
      <w:r w:rsidR="00556743" w:rsidRPr="005C4791">
        <w:rPr>
          <w:rFonts w:ascii="Calibri" w:hAnsi="Calibri"/>
          <w:bCs/>
          <w:sz w:val="24"/>
          <w:szCs w:val="24"/>
        </w:rPr>
        <w:t>SJCTB</w:t>
      </w:r>
      <w:r>
        <w:rPr>
          <w:rFonts w:ascii="Calibri" w:eastAsia="Times New Roman" w:hAnsi="Calibri"/>
          <w:bCs/>
          <w:sz w:val="24"/>
          <w:szCs w:val="24"/>
        </w:rPr>
        <w:t>, TeK, SJ</w:t>
      </w:r>
      <w:r w:rsidR="00556743">
        <w:rPr>
          <w:rFonts w:ascii="Calibri" w:eastAsia="Times New Roman" w:hAnsi="Calibri"/>
          <w:bCs/>
          <w:sz w:val="24"/>
          <w:szCs w:val="24"/>
        </w:rPr>
        <w:t>T</w:t>
      </w:r>
      <w:r>
        <w:rPr>
          <w:rFonts w:ascii="Calibri" w:eastAsia="Times New Roman" w:hAnsi="Calibri"/>
          <w:bCs/>
          <w:sz w:val="24"/>
          <w:szCs w:val="24"/>
        </w:rPr>
        <w:t xml:space="preserve">C, and the common life bodies tasked with carrying out a three </w:t>
      </w:r>
      <w:r w:rsidR="00496230">
        <w:rPr>
          <w:rFonts w:ascii="Calibri" w:eastAsia="Times New Roman" w:hAnsi="Calibri"/>
          <w:bCs/>
          <w:sz w:val="24"/>
          <w:szCs w:val="24"/>
        </w:rPr>
        <w:t>Tikanga</w:t>
      </w:r>
      <w:r>
        <w:rPr>
          <w:rFonts w:ascii="Calibri" w:eastAsia="Times New Roman" w:hAnsi="Calibri"/>
          <w:bCs/>
          <w:sz w:val="24"/>
          <w:szCs w:val="24"/>
        </w:rPr>
        <w:t xml:space="preserve"> educational kaupapa.</w:t>
      </w:r>
    </w:p>
    <w:p w14:paraId="6BD4666E" w14:textId="77777777" w:rsidR="00E82E8F" w:rsidRPr="00E82E8F" w:rsidRDefault="00E82E8F" w:rsidP="00C50FD5">
      <w:pPr>
        <w:pStyle w:val="ListParagraph"/>
        <w:numPr>
          <w:ilvl w:val="0"/>
          <w:numId w:val="42"/>
        </w:numPr>
        <w:spacing w:before="100" w:beforeAutospacing="1" w:after="100" w:afterAutospacing="1"/>
        <w:jc w:val="both"/>
        <w:rPr>
          <w:rFonts w:ascii="Calibri" w:hAnsi="Calibri"/>
          <w:sz w:val="24"/>
          <w:szCs w:val="24"/>
        </w:rPr>
      </w:pPr>
      <w:r>
        <w:rPr>
          <w:rFonts w:ascii="Calibri" w:eastAsia="Times New Roman" w:hAnsi="Calibri"/>
          <w:bCs/>
          <w:sz w:val="24"/>
          <w:szCs w:val="24"/>
        </w:rPr>
        <w:t xml:space="preserve">we recognise the need to continue our collective discussions on distinctive </w:t>
      </w:r>
      <w:r w:rsidR="00556743">
        <w:rPr>
          <w:rFonts w:ascii="Calibri" w:eastAsia="Times New Roman" w:hAnsi="Calibri"/>
          <w:bCs/>
          <w:sz w:val="24"/>
          <w:szCs w:val="24"/>
        </w:rPr>
        <w:t xml:space="preserve">Christian </w:t>
      </w:r>
      <w:r>
        <w:rPr>
          <w:rFonts w:ascii="Calibri" w:eastAsia="Times New Roman" w:hAnsi="Calibri"/>
          <w:bCs/>
          <w:sz w:val="24"/>
          <w:szCs w:val="24"/>
        </w:rPr>
        <w:t>education.</w:t>
      </w:r>
    </w:p>
    <w:p w14:paraId="4E6A7C3A" w14:textId="77777777" w:rsidR="00E82E8F" w:rsidRPr="00E82E8F" w:rsidRDefault="00E82E8F" w:rsidP="00C50FD5">
      <w:pPr>
        <w:pStyle w:val="ListParagraph"/>
        <w:numPr>
          <w:ilvl w:val="0"/>
          <w:numId w:val="42"/>
        </w:numPr>
        <w:spacing w:before="100" w:beforeAutospacing="1" w:after="100" w:afterAutospacing="1"/>
        <w:jc w:val="both"/>
        <w:rPr>
          <w:rFonts w:ascii="Calibri" w:hAnsi="Calibri"/>
          <w:sz w:val="24"/>
          <w:szCs w:val="24"/>
        </w:rPr>
      </w:pPr>
      <w:r>
        <w:rPr>
          <w:rFonts w:ascii="Calibri" w:eastAsia="Times New Roman" w:hAnsi="Calibri"/>
          <w:bCs/>
          <w:sz w:val="24"/>
          <w:szCs w:val="24"/>
        </w:rPr>
        <w:t>we recommend an agreed summary report be offered to GSSC then to GSTHW.</w:t>
      </w:r>
    </w:p>
    <w:p w14:paraId="662C970F" w14:textId="77777777" w:rsidR="00164274" w:rsidRPr="00C50FD5" w:rsidRDefault="00E82E8F" w:rsidP="00C50FD5">
      <w:pPr>
        <w:pStyle w:val="ListParagraph"/>
        <w:numPr>
          <w:ilvl w:val="0"/>
          <w:numId w:val="42"/>
        </w:numPr>
        <w:spacing w:before="100" w:beforeAutospacing="1" w:after="100" w:afterAutospacing="1"/>
        <w:jc w:val="both"/>
        <w:rPr>
          <w:rFonts w:ascii="Calibri" w:hAnsi="Calibri"/>
          <w:sz w:val="24"/>
          <w:szCs w:val="24"/>
        </w:rPr>
      </w:pPr>
      <w:r>
        <w:rPr>
          <w:rFonts w:ascii="Calibri" w:eastAsia="Times New Roman" w:hAnsi="Calibri"/>
          <w:bCs/>
          <w:sz w:val="24"/>
          <w:szCs w:val="24"/>
        </w:rPr>
        <w:t xml:space="preserve">we thank the GSSC for </w:t>
      </w:r>
      <w:r w:rsidR="004E19C6">
        <w:rPr>
          <w:rFonts w:ascii="Calibri" w:eastAsia="Times New Roman" w:hAnsi="Calibri"/>
          <w:bCs/>
          <w:sz w:val="24"/>
          <w:szCs w:val="24"/>
        </w:rPr>
        <w:t>bring</w:t>
      </w:r>
      <w:r w:rsidR="00715CAD">
        <w:rPr>
          <w:rFonts w:ascii="Calibri" w:eastAsia="Times New Roman" w:hAnsi="Calibri"/>
          <w:bCs/>
          <w:sz w:val="24"/>
          <w:szCs w:val="24"/>
        </w:rPr>
        <w:t>ing</w:t>
      </w:r>
      <w:r w:rsidR="004E19C6">
        <w:rPr>
          <w:rFonts w:ascii="Calibri" w:eastAsia="Times New Roman" w:hAnsi="Calibri"/>
          <w:bCs/>
          <w:sz w:val="24"/>
          <w:szCs w:val="24"/>
        </w:rPr>
        <w:t xml:space="preserve"> us together for this important kaupapa.</w:t>
      </w:r>
      <w:r>
        <w:rPr>
          <w:rFonts w:ascii="Calibri" w:eastAsia="Times New Roman" w:hAnsi="Calibri"/>
          <w:bCs/>
          <w:sz w:val="24"/>
          <w:szCs w:val="24"/>
        </w:rPr>
        <w:t xml:space="preserve">  </w:t>
      </w:r>
      <w:r w:rsidR="00E80770">
        <w:rPr>
          <w:rFonts w:ascii="Calibri" w:hAnsi="Calibri"/>
          <w:sz w:val="24"/>
          <w:szCs w:val="24"/>
        </w:rPr>
        <w:t xml:space="preserve"> </w:t>
      </w:r>
      <w:r w:rsidR="00E80770" w:rsidRPr="001C6690">
        <w:rPr>
          <w:rFonts w:ascii="Calibri" w:hAnsi="Calibri"/>
          <w:sz w:val="24"/>
          <w:szCs w:val="24"/>
        </w:rPr>
        <w:t xml:space="preserve"> </w:t>
      </w:r>
      <w:r w:rsidR="00C50FD5">
        <w:rPr>
          <w:rFonts w:ascii="Calibri" w:hAnsi="Calibri"/>
          <w:sz w:val="24"/>
          <w:szCs w:val="24"/>
        </w:rPr>
        <w:t xml:space="preserve">   </w:t>
      </w:r>
      <w:r w:rsidR="00540760" w:rsidRPr="00C50FD5">
        <w:rPr>
          <w:rFonts w:ascii="Calibri" w:hAnsi="Calibri"/>
          <w:bCs/>
          <w:sz w:val="24"/>
          <w:szCs w:val="24"/>
        </w:rPr>
        <w:t xml:space="preserve"> </w:t>
      </w:r>
      <w:r w:rsidR="00164274" w:rsidRPr="00C50FD5">
        <w:rPr>
          <w:rFonts w:ascii="Calibri" w:hAnsi="Calibri"/>
          <w:bCs/>
          <w:sz w:val="24"/>
          <w:szCs w:val="24"/>
        </w:rPr>
        <w:t xml:space="preserve">  </w:t>
      </w:r>
      <w:r w:rsidR="00164274" w:rsidRPr="00C50FD5">
        <w:rPr>
          <w:rFonts w:ascii="Calibri" w:hAnsi="Calibri"/>
          <w:sz w:val="24"/>
          <w:szCs w:val="24"/>
        </w:rPr>
        <w:t xml:space="preserve"> </w:t>
      </w:r>
      <w:r w:rsidR="00164274" w:rsidRPr="00C50FD5">
        <w:rPr>
          <w:rFonts w:ascii="Calibri" w:hAnsi="Calibri"/>
          <w:bCs/>
          <w:sz w:val="24"/>
          <w:szCs w:val="24"/>
        </w:rPr>
        <w:t xml:space="preserve">               </w:t>
      </w:r>
    </w:p>
    <w:p w14:paraId="57ABFA0E" w14:textId="77777777" w:rsidR="004E19C6" w:rsidRDefault="004E19C6" w:rsidP="0000570D">
      <w:pPr>
        <w:spacing w:before="100" w:beforeAutospacing="1" w:after="100" w:afterAutospacing="1"/>
        <w:jc w:val="both"/>
        <w:rPr>
          <w:rFonts w:ascii="Calibri" w:hAnsi="Calibri"/>
          <w:bCs/>
          <w:sz w:val="24"/>
          <w:szCs w:val="24"/>
        </w:rPr>
      </w:pPr>
      <w:r w:rsidRPr="004E19C6">
        <w:rPr>
          <w:rFonts w:ascii="Calibri" w:hAnsi="Calibri"/>
          <w:bCs/>
          <w:sz w:val="24"/>
          <w:szCs w:val="24"/>
        </w:rPr>
        <w:t>Archbishop</w:t>
      </w:r>
      <w:r>
        <w:rPr>
          <w:rFonts w:ascii="Calibri" w:hAnsi="Calibri"/>
          <w:bCs/>
          <w:sz w:val="24"/>
          <w:szCs w:val="24"/>
        </w:rPr>
        <w:t xml:space="preserve"> David </w:t>
      </w:r>
      <w:r w:rsidR="00E80A88">
        <w:rPr>
          <w:rFonts w:ascii="Calibri" w:hAnsi="Calibri"/>
          <w:bCs/>
          <w:sz w:val="24"/>
          <w:szCs w:val="24"/>
        </w:rPr>
        <w:t xml:space="preserve">Moxon </w:t>
      </w:r>
      <w:r>
        <w:rPr>
          <w:rFonts w:ascii="Calibri" w:hAnsi="Calibri"/>
          <w:bCs/>
          <w:sz w:val="24"/>
          <w:szCs w:val="24"/>
        </w:rPr>
        <w:t xml:space="preserve">closed our hui with </w:t>
      </w:r>
      <w:r w:rsidR="00E80A88">
        <w:rPr>
          <w:rFonts w:ascii="Calibri" w:hAnsi="Calibri"/>
          <w:bCs/>
          <w:sz w:val="24"/>
          <w:szCs w:val="24"/>
        </w:rPr>
        <w:t xml:space="preserve">what the </w:t>
      </w:r>
      <w:r>
        <w:rPr>
          <w:rFonts w:ascii="Calibri" w:hAnsi="Calibri"/>
          <w:bCs/>
          <w:sz w:val="24"/>
          <w:szCs w:val="24"/>
        </w:rPr>
        <w:t>Psalm</w:t>
      </w:r>
      <w:r w:rsidR="00E80A88">
        <w:rPr>
          <w:rFonts w:ascii="Calibri" w:hAnsi="Calibri"/>
          <w:bCs/>
          <w:sz w:val="24"/>
          <w:szCs w:val="24"/>
        </w:rPr>
        <w:t xml:space="preserve">ists have </w:t>
      </w:r>
      <w:r w:rsidR="00715CAD">
        <w:rPr>
          <w:rFonts w:ascii="Calibri" w:hAnsi="Calibri"/>
          <w:bCs/>
          <w:sz w:val="24"/>
          <w:szCs w:val="24"/>
        </w:rPr>
        <w:t>taught us</w:t>
      </w:r>
      <w:r>
        <w:rPr>
          <w:rFonts w:ascii="Calibri" w:hAnsi="Calibri"/>
          <w:bCs/>
          <w:sz w:val="24"/>
          <w:szCs w:val="24"/>
        </w:rPr>
        <w:t>:</w:t>
      </w:r>
    </w:p>
    <w:p w14:paraId="7BA4E298" w14:textId="77777777" w:rsidR="004E19C6" w:rsidRPr="004E19C6" w:rsidRDefault="004E19C6" w:rsidP="004E19C6">
      <w:pPr>
        <w:spacing w:after="0"/>
        <w:jc w:val="both"/>
        <w:rPr>
          <w:rFonts w:ascii="Calibri" w:hAnsi="Calibri"/>
          <w:bCs/>
          <w:sz w:val="24"/>
          <w:szCs w:val="24"/>
        </w:rPr>
      </w:pPr>
      <w:r w:rsidRPr="004E19C6">
        <w:rPr>
          <w:rFonts w:ascii="Calibri" w:hAnsi="Calibri"/>
          <w:bCs/>
          <w:sz w:val="24"/>
          <w:szCs w:val="24"/>
        </w:rPr>
        <w:t xml:space="preserve">Teach me, O </w:t>
      </w:r>
      <w:r w:rsidR="00D66F58">
        <w:rPr>
          <w:rFonts w:ascii="Calibri" w:hAnsi="Calibri"/>
          <w:bCs/>
          <w:sz w:val="24"/>
          <w:szCs w:val="24"/>
        </w:rPr>
        <w:t>God</w:t>
      </w:r>
      <w:r w:rsidRPr="004E19C6">
        <w:rPr>
          <w:rFonts w:ascii="Calibri" w:hAnsi="Calibri"/>
          <w:bCs/>
          <w:sz w:val="24"/>
          <w:szCs w:val="24"/>
        </w:rPr>
        <w:t>, the way of your statutes,</w:t>
      </w:r>
    </w:p>
    <w:p w14:paraId="7F95D68E" w14:textId="77777777" w:rsidR="004E19C6" w:rsidRPr="004E19C6" w:rsidRDefault="004E19C6" w:rsidP="004E19C6">
      <w:pPr>
        <w:spacing w:after="0"/>
        <w:jc w:val="both"/>
        <w:rPr>
          <w:rFonts w:ascii="Calibri" w:hAnsi="Calibri"/>
          <w:bCs/>
          <w:sz w:val="24"/>
          <w:szCs w:val="24"/>
        </w:rPr>
      </w:pPr>
      <w:r w:rsidRPr="004E19C6">
        <w:rPr>
          <w:rFonts w:ascii="Calibri" w:hAnsi="Calibri"/>
          <w:bCs/>
          <w:sz w:val="24"/>
          <w:szCs w:val="24"/>
        </w:rPr>
        <w:t xml:space="preserve">   and I will observe it to the end. </w:t>
      </w:r>
    </w:p>
    <w:p w14:paraId="3254F0CF" w14:textId="77777777" w:rsidR="004E19C6" w:rsidRPr="004E19C6" w:rsidRDefault="004E19C6" w:rsidP="004E19C6">
      <w:pPr>
        <w:spacing w:after="0"/>
        <w:jc w:val="both"/>
        <w:rPr>
          <w:rFonts w:ascii="Calibri" w:hAnsi="Calibri"/>
          <w:bCs/>
          <w:sz w:val="24"/>
          <w:szCs w:val="24"/>
        </w:rPr>
      </w:pPr>
      <w:r w:rsidRPr="004E19C6">
        <w:rPr>
          <w:rFonts w:ascii="Calibri" w:hAnsi="Calibri"/>
          <w:bCs/>
          <w:sz w:val="24"/>
          <w:szCs w:val="24"/>
        </w:rPr>
        <w:t>Give me understanding, that I may keep your law</w:t>
      </w:r>
    </w:p>
    <w:p w14:paraId="7FA70C56" w14:textId="77777777" w:rsidR="004E19C6" w:rsidRPr="004E19C6" w:rsidRDefault="004E19C6" w:rsidP="004E19C6">
      <w:pPr>
        <w:spacing w:after="0"/>
        <w:jc w:val="both"/>
        <w:rPr>
          <w:rFonts w:ascii="Calibri" w:hAnsi="Calibri"/>
          <w:bCs/>
          <w:sz w:val="24"/>
          <w:szCs w:val="24"/>
        </w:rPr>
      </w:pPr>
      <w:r w:rsidRPr="004E19C6">
        <w:rPr>
          <w:rFonts w:ascii="Calibri" w:hAnsi="Calibri"/>
          <w:bCs/>
          <w:sz w:val="24"/>
          <w:szCs w:val="24"/>
        </w:rPr>
        <w:t xml:space="preserve">   and observe it with my whole heart. </w:t>
      </w:r>
    </w:p>
    <w:p w14:paraId="469148F6" w14:textId="77777777" w:rsidR="004E19C6" w:rsidRPr="004E19C6" w:rsidRDefault="004E19C6" w:rsidP="004E19C6">
      <w:pPr>
        <w:spacing w:after="0"/>
        <w:jc w:val="both"/>
        <w:rPr>
          <w:rFonts w:ascii="Calibri" w:hAnsi="Calibri"/>
          <w:bCs/>
          <w:sz w:val="24"/>
          <w:szCs w:val="24"/>
        </w:rPr>
      </w:pPr>
      <w:r w:rsidRPr="004E19C6">
        <w:rPr>
          <w:rFonts w:ascii="Calibri" w:hAnsi="Calibri"/>
          <w:bCs/>
          <w:sz w:val="24"/>
          <w:szCs w:val="24"/>
        </w:rPr>
        <w:t>Lead me in the path of your commandments,</w:t>
      </w:r>
    </w:p>
    <w:p w14:paraId="4EA8D9D0" w14:textId="77777777" w:rsidR="00164274" w:rsidRPr="004E19C6" w:rsidRDefault="004E19C6" w:rsidP="004E19C6">
      <w:pPr>
        <w:spacing w:after="0"/>
        <w:jc w:val="both"/>
        <w:rPr>
          <w:rFonts w:ascii="Calibri" w:hAnsi="Calibri"/>
          <w:bCs/>
          <w:sz w:val="24"/>
          <w:szCs w:val="24"/>
        </w:rPr>
      </w:pPr>
      <w:r w:rsidRPr="004E19C6">
        <w:rPr>
          <w:rFonts w:ascii="Calibri" w:hAnsi="Calibri"/>
          <w:bCs/>
          <w:sz w:val="24"/>
          <w:szCs w:val="24"/>
        </w:rPr>
        <w:t xml:space="preserve">   for I delight in it.</w:t>
      </w:r>
      <w:r>
        <w:rPr>
          <w:rFonts w:ascii="Calibri" w:hAnsi="Calibri"/>
          <w:bCs/>
          <w:sz w:val="24"/>
          <w:szCs w:val="24"/>
        </w:rPr>
        <w:t xml:space="preserve"> </w:t>
      </w:r>
      <w:r w:rsidRPr="004E19C6">
        <w:rPr>
          <w:rFonts w:ascii="Calibri" w:hAnsi="Calibri"/>
          <w:bCs/>
          <w:sz w:val="24"/>
          <w:szCs w:val="24"/>
        </w:rPr>
        <w:t xml:space="preserve"> </w:t>
      </w:r>
    </w:p>
    <w:p w14:paraId="3EB8CF3D" w14:textId="0C277340" w:rsidR="00715CAD" w:rsidRDefault="00715CAD" w:rsidP="0000570D">
      <w:pPr>
        <w:spacing w:before="100" w:beforeAutospacing="1" w:after="100" w:afterAutospacing="1"/>
        <w:jc w:val="both"/>
        <w:rPr>
          <w:rFonts w:ascii="Calibri" w:hAnsi="Calibri"/>
          <w:bCs/>
          <w:sz w:val="24"/>
          <w:szCs w:val="24"/>
        </w:rPr>
      </w:pPr>
      <w:r>
        <w:rPr>
          <w:rFonts w:ascii="Calibri" w:hAnsi="Calibri"/>
          <w:bCs/>
          <w:sz w:val="24"/>
          <w:szCs w:val="24"/>
        </w:rPr>
        <w:t xml:space="preserve">The </w:t>
      </w:r>
      <w:r w:rsidR="00D66F58">
        <w:rPr>
          <w:rFonts w:ascii="Calibri" w:hAnsi="Calibri"/>
          <w:bCs/>
          <w:i/>
          <w:sz w:val="24"/>
          <w:szCs w:val="24"/>
        </w:rPr>
        <w:t xml:space="preserve">Refracted Torah </w:t>
      </w:r>
      <w:r>
        <w:rPr>
          <w:rFonts w:ascii="Calibri" w:hAnsi="Calibri"/>
          <w:bCs/>
          <w:sz w:val="24"/>
          <w:szCs w:val="24"/>
        </w:rPr>
        <w:t>is “</w:t>
      </w:r>
      <w:r w:rsidR="00FD3ECB">
        <w:rPr>
          <w:rFonts w:ascii="Calibri" w:hAnsi="Calibri"/>
          <w:bCs/>
          <w:sz w:val="24"/>
          <w:szCs w:val="24"/>
        </w:rPr>
        <w:t xml:space="preserve">a way </w:t>
      </w:r>
      <w:r w:rsidR="00E80A88">
        <w:rPr>
          <w:rFonts w:ascii="Calibri" w:hAnsi="Calibri"/>
          <w:bCs/>
          <w:sz w:val="24"/>
          <w:szCs w:val="24"/>
        </w:rPr>
        <w:t xml:space="preserve">to do </w:t>
      </w:r>
      <w:r w:rsidR="00D66F58" w:rsidRPr="00D66F58">
        <w:rPr>
          <w:rFonts w:ascii="Calibri" w:hAnsi="Calibri"/>
          <w:bCs/>
          <w:sz w:val="24"/>
          <w:szCs w:val="24"/>
        </w:rPr>
        <w:t>scriptural exegesis to expand and understand texts</w:t>
      </w:r>
      <w:r w:rsidR="00FD3ECB">
        <w:rPr>
          <w:rFonts w:ascii="Calibri" w:hAnsi="Calibri"/>
          <w:bCs/>
          <w:sz w:val="24"/>
          <w:szCs w:val="24"/>
        </w:rPr>
        <w:t xml:space="preserve"> that are </w:t>
      </w:r>
      <w:r w:rsidR="00FD3ECB" w:rsidRPr="00D66F58">
        <w:rPr>
          <w:rFonts w:ascii="Calibri" w:hAnsi="Calibri"/>
          <w:bCs/>
          <w:sz w:val="24"/>
          <w:szCs w:val="24"/>
        </w:rPr>
        <w:t>the revelation of God to mankind</w:t>
      </w:r>
      <w:r w:rsidR="00D66F58">
        <w:rPr>
          <w:rFonts w:ascii="Calibri" w:hAnsi="Calibri"/>
          <w:bCs/>
          <w:sz w:val="24"/>
          <w:szCs w:val="24"/>
        </w:rPr>
        <w:t>.</w:t>
      </w:r>
      <w:r w:rsidR="00E80A88">
        <w:rPr>
          <w:rFonts w:ascii="Calibri" w:hAnsi="Calibri"/>
          <w:bCs/>
          <w:sz w:val="24"/>
          <w:szCs w:val="24"/>
        </w:rPr>
        <w:t xml:space="preserve"> </w:t>
      </w:r>
      <w:r w:rsidR="00FD3ECB">
        <w:rPr>
          <w:rFonts w:ascii="Calibri" w:hAnsi="Calibri"/>
          <w:bCs/>
          <w:sz w:val="24"/>
          <w:szCs w:val="24"/>
        </w:rPr>
        <w:t xml:space="preserve">Light bends through a prism and the beam is emitted </w:t>
      </w:r>
      <w:r w:rsidR="00E80A88" w:rsidRPr="00E80A88">
        <w:rPr>
          <w:rFonts w:ascii="Calibri" w:hAnsi="Calibri"/>
          <w:bCs/>
          <w:sz w:val="24"/>
          <w:szCs w:val="24"/>
        </w:rPr>
        <w:t xml:space="preserve">as a wide spectrum of visible light; the conflicting tendencies of the ancient rabbinical schools </w:t>
      </w:r>
      <w:r w:rsidR="00FD3ECB">
        <w:rPr>
          <w:rFonts w:ascii="Calibri" w:hAnsi="Calibri"/>
          <w:bCs/>
          <w:sz w:val="24"/>
          <w:szCs w:val="24"/>
        </w:rPr>
        <w:t xml:space="preserve">were similarly seen as different ways to read the Torah by looking at it from different angles and seeing the colourful display of differing </w:t>
      </w:r>
      <w:r w:rsidR="00FD3ECB">
        <w:rPr>
          <w:rFonts w:ascii="Calibri" w:hAnsi="Calibri"/>
          <w:bCs/>
          <w:sz w:val="24"/>
          <w:szCs w:val="24"/>
        </w:rPr>
        <w:lastRenderedPageBreak/>
        <w:t>Biblical exegesis and theological analysis. This</w:t>
      </w:r>
      <w:r w:rsidR="00FD3ECB" w:rsidRPr="00E80A88">
        <w:rPr>
          <w:rFonts w:ascii="Calibri" w:hAnsi="Calibri"/>
          <w:bCs/>
          <w:sz w:val="24"/>
          <w:szCs w:val="24"/>
        </w:rPr>
        <w:t xml:space="preserve"> bending of light</w:t>
      </w:r>
      <w:r w:rsidR="00FD3ECB">
        <w:rPr>
          <w:rFonts w:ascii="Calibri" w:hAnsi="Calibri"/>
          <w:bCs/>
          <w:sz w:val="24"/>
          <w:szCs w:val="24"/>
        </w:rPr>
        <w:t xml:space="preserve"> o</w:t>
      </w:r>
      <w:r w:rsidR="00FD3ECB" w:rsidRPr="00E80A88">
        <w:rPr>
          <w:rFonts w:ascii="Calibri" w:hAnsi="Calibri"/>
          <w:bCs/>
          <w:sz w:val="24"/>
          <w:szCs w:val="24"/>
        </w:rPr>
        <w:t>pens the doors to perception and reception</w:t>
      </w:r>
      <w:r w:rsidR="00FD3ECB">
        <w:rPr>
          <w:rFonts w:ascii="Calibri" w:hAnsi="Calibri"/>
          <w:bCs/>
          <w:sz w:val="24"/>
          <w:szCs w:val="24"/>
        </w:rPr>
        <w:t>”</w:t>
      </w:r>
      <w:r w:rsidR="00FD3ECB" w:rsidRPr="00E80A88">
        <w:rPr>
          <w:rFonts w:ascii="Calibri" w:hAnsi="Calibri"/>
          <w:bCs/>
          <w:sz w:val="24"/>
          <w:szCs w:val="24"/>
        </w:rPr>
        <w:t>.</w:t>
      </w:r>
      <w:r w:rsidR="00FD3ECB">
        <w:rPr>
          <w:rStyle w:val="FootnoteReference"/>
          <w:rFonts w:ascii="Calibri" w:hAnsi="Calibri"/>
          <w:bCs/>
          <w:sz w:val="24"/>
          <w:szCs w:val="24"/>
        </w:rPr>
        <w:footnoteReference w:id="4"/>
      </w:r>
      <w:r w:rsidR="00FD3ECB">
        <w:rPr>
          <w:rFonts w:ascii="Calibri" w:hAnsi="Calibri"/>
          <w:bCs/>
          <w:sz w:val="24"/>
          <w:szCs w:val="24"/>
        </w:rPr>
        <w:t xml:space="preserve"> </w:t>
      </w:r>
    </w:p>
    <w:p w14:paraId="52F3265C" w14:textId="080AD9F8" w:rsidR="00556743" w:rsidRDefault="00715CAD" w:rsidP="0000570D">
      <w:pPr>
        <w:spacing w:before="100" w:beforeAutospacing="1" w:after="100" w:afterAutospacing="1"/>
        <w:jc w:val="both"/>
        <w:rPr>
          <w:rFonts w:ascii="Calibri" w:hAnsi="Calibri"/>
          <w:bCs/>
          <w:sz w:val="24"/>
          <w:szCs w:val="24"/>
        </w:rPr>
      </w:pPr>
      <w:r>
        <w:rPr>
          <w:rFonts w:ascii="Calibri" w:hAnsi="Calibri"/>
          <w:bCs/>
          <w:sz w:val="24"/>
          <w:szCs w:val="24"/>
        </w:rPr>
        <w:t xml:space="preserve">This is a way in which we can consider </w:t>
      </w:r>
      <w:r w:rsidRPr="00715CAD">
        <w:rPr>
          <w:rFonts w:ascii="Calibri" w:hAnsi="Calibri"/>
          <w:bCs/>
          <w:sz w:val="24"/>
          <w:szCs w:val="24"/>
        </w:rPr>
        <w:t xml:space="preserve">“the distinctive views of each </w:t>
      </w:r>
      <w:r w:rsidR="00496230">
        <w:rPr>
          <w:rFonts w:ascii="Calibri" w:hAnsi="Calibri"/>
          <w:bCs/>
          <w:sz w:val="24"/>
          <w:szCs w:val="24"/>
        </w:rPr>
        <w:t>Tikanga</w:t>
      </w:r>
      <w:r w:rsidRPr="00715CAD">
        <w:rPr>
          <w:rFonts w:ascii="Calibri" w:hAnsi="Calibri"/>
          <w:bCs/>
          <w:sz w:val="24"/>
          <w:szCs w:val="24"/>
        </w:rPr>
        <w:t xml:space="preserve"> around the definition and theology of Christian education”</w:t>
      </w:r>
      <w:r>
        <w:rPr>
          <w:rFonts w:ascii="Calibri" w:hAnsi="Calibri"/>
          <w:bCs/>
          <w:sz w:val="24"/>
          <w:szCs w:val="24"/>
        </w:rPr>
        <w:t>.</w:t>
      </w:r>
    </w:p>
    <w:p w14:paraId="11357B61" w14:textId="5CBD7CB6" w:rsidR="000A5140" w:rsidRDefault="000A5140" w:rsidP="0000570D">
      <w:pPr>
        <w:spacing w:before="100" w:beforeAutospacing="1" w:after="100" w:afterAutospacing="1"/>
        <w:jc w:val="both"/>
        <w:rPr>
          <w:rFonts w:ascii="Calibri" w:hAnsi="Calibri"/>
          <w:bCs/>
          <w:sz w:val="24"/>
          <w:szCs w:val="24"/>
        </w:rPr>
      </w:pPr>
    </w:p>
    <w:p w14:paraId="6C664488" w14:textId="191A2EAD" w:rsidR="000A5140" w:rsidRDefault="000A5140" w:rsidP="0000570D">
      <w:pPr>
        <w:spacing w:before="100" w:beforeAutospacing="1" w:after="100" w:afterAutospacing="1"/>
        <w:jc w:val="both"/>
        <w:rPr>
          <w:rFonts w:ascii="Calibri" w:hAnsi="Calibri"/>
          <w:bCs/>
          <w:sz w:val="24"/>
          <w:szCs w:val="24"/>
        </w:rPr>
      </w:pPr>
    </w:p>
    <w:p w14:paraId="1C7D526E" w14:textId="494A3FFF" w:rsidR="000A5140" w:rsidRDefault="000A5140" w:rsidP="0000570D">
      <w:pPr>
        <w:spacing w:before="100" w:beforeAutospacing="1" w:after="100" w:afterAutospacing="1"/>
        <w:jc w:val="both"/>
        <w:rPr>
          <w:rFonts w:ascii="Calibri" w:hAnsi="Calibri"/>
          <w:bCs/>
          <w:sz w:val="24"/>
          <w:szCs w:val="24"/>
        </w:rPr>
      </w:pPr>
    </w:p>
    <w:p w14:paraId="40860130" w14:textId="5CE064C3" w:rsidR="000A5140" w:rsidRDefault="000A5140" w:rsidP="0000570D">
      <w:pPr>
        <w:spacing w:before="100" w:beforeAutospacing="1" w:after="100" w:afterAutospacing="1"/>
        <w:jc w:val="both"/>
        <w:rPr>
          <w:rFonts w:ascii="Calibri" w:hAnsi="Calibri"/>
          <w:bCs/>
          <w:sz w:val="24"/>
          <w:szCs w:val="24"/>
        </w:rPr>
      </w:pPr>
    </w:p>
    <w:p w14:paraId="2786706C" w14:textId="2F171A61" w:rsidR="000A5140" w:rsidRDefault="000A5140" w:rsidP="0000570D">
      <w:pPr>
        <w:spacing w:before="100" w:beforeAutospacing="1" w:after="100" w:afterAutospacing="1"/>
        <w:jc w:val="both"/>
        <w:rPr>
          <w:rFonts w:ascii="Calibri" w:hAnsi="Calibri"/>
          <w:bCs/>
          <w:sz w:val="24"/>
          <w:szCs w:val="24"/>
        </w:rPr>
      </w:pPr>
    </w:p>
    <w:p w14:paraId="245BBDC7" w14:textId="50DB383E" w:rsidR="000A5140" w:rsidRDefault="000A5140" w:rsidP="0000570D">
      <w:pPr>
        <w:spacing w:before="100" w:beforeAutospacing="1" w:after="100" w:afterAutospacing="1"/>
        <w:jc w:val="both"/>
        <w:rPr>
          <w:rFonts w:ascii="Calibri" w:hAnsi="Calibri"/>
          <w:bCs/>
          <w:sz w:val="24"/>
          <w:szCs w:val="24"/>
        </w:rPr>
      </w:pPr>
    </w:p>
    <w:p w14:paraId="05098C8D" w14:textId="3531A9E8" w:rsidR="000A5140" w:rsidRDefault="000A5140" w:rsidP="0000570D">
      <w:pPr>
        <w:spacing w:before="100" w:beforeAutospacing="1" w:after="100" w:afterAutospacing="1"/>
        <w:jc w:val="both"/>
        <w:rPr>
          <w:rFonts w:ascii="Calibri" w:hAnsi="Calibri"/>
          <w:bCs/>
          <w:sz w:val="24"/>
          <w:szCs w:val="24"/>
        </w:rPr>
      </w:pPr>
    </w:p>
    <w:p w14:paraId="4D4FF363" w14:textId="745EE058" w:rsidR="000A5140" w:rsidRDefault="000A5140" w:rsidP="0000570D">
      <w:pPr>
        <w:spacing w:before="100" w:beforeAutospacing="1" w:after="100" w:afterAutospacing="1"/>
        <w:jc w:val="both"/>
        <w:rPr>
          <w:rFonts w:ascii="Calibri" w:hAnsi="Calibri"/>
          <w:bCs/>
          <w:sz w:val="24"/>
          <w:szCs w:val="24"/>
        </w:rPr>
      </w:pPr>
    </w:p>
    <w:p w14:paraId="76D18202" w14:textId="6116E758" w:rsidR="000A5140" w:rsidRDefault="000A5140" w:rsidP="0000570D">
      <w:pPr>
        <w:spacing w:before="100" w:beforeAutospacing="1" w:after="100" w:afterAutospacing="1"/>
        <w:jc w:val="both"/>
        <w:rPr>
          <w:rFonts w:ascii="Calibri" w:hAnsi="Calibri"/>
          <w:bCs/>
          <w:sz w:val="24"/>
          <w:szCs w:val="24"/>
        </w:rPr>
      </w:pPr>
    </w:p>
    <w:p w14:paraId="46B60EBC" w14:textId="103FBE90" w:rsidR="000A5140" w:rsidRDefault="000A5140" w:rsidP="0000570D">
      <w:pPr>
        <w:spacing w:before="100" w:beforeAutospacing="1" w:after="100" w:afterAutospacing="1"/>
        <w:jc w:val="both"/>
        <w:rPr>
          <w:rFonts w:ascii="Calibri" w:hAnsi="Calibri"/>
          <w:bCs/>
          <w:sz w:val="24"/>
          <w:szCs w:val="24"/>
        </w:rPr>
      </w:pPr>
    </w:p>
    <w:p w14:paraId="787E5008" w14:textId="3A2A6B1C" w:rsidR="000A5140" w:rsidRDefault="000A5140" w:rsidP="0000570D">
      <w:pPr>
        <w:spacing w:before="100" w:beforeAutospacing="1" w:after="100" w:afterAutospacing="1"/>
        <w:jc w:val="both"/>
        <w:rPr>
          <w:rFonts w:ascii="Calibri" w:hAnsi="Calibri"/>
          <w:bCs/>
          <w:sz w:val="24"/>
          <w:szCs w:val="24"/>
        </w:rPr>
      </w:pPr>
    </w:p>
    <w:p w14:paraId="085BD463" w14:textId="07EAF841" w:rsidR="000A5140" w:rsidRDefault="000A5140" w:rsidP="0000570D">
      <w:pPr>
        <w:spacing w:before="100" w:beforeAutospacing="1" w:after="100" w:afterAutospacing="1"/>
        <w:jc w:val="both"/>
        <w:rPr>
          <w:rFonts w:ascii="Calibri" w:hAnsi="Calibri"/>
          <w:bCs/>
          <w:sz w:val="24"/>
          <w:szCs w:val="24"/>
        </w:rPr>
      </w:pPr>
    </w:p>
    <w:p w14:paraId="5C429154" w14:textId="7E023A86" w:rsidR="000A5140" w:rsidRDefault="000A5140" w:rsidP="0000570D">
      <w:pPr>
        <w:spacing w:before="100" w:beforeAutospacing="1" w:after="100" w:afterAutospacing="1"/>
        <w:jc w:val="both"/>
        <w:rPr>
          <w:rFonts w:ascii="Calibri" w:hAnsi="Calibri"/>
          <w:bCs/>
          <w:sz w:val="24"/>
          <w:szCs w:val="24"/>
        </w:rPr>
      </w:pPr>
    </w:p>
    <w:p w14:paraId="368C21B6" w14:textId="6F4EEF52" w:rsidR="000A5140" w:rsidRDefault="000A5140" w:rsidP="0000570D">
      <w:pPr>
        <w:spacing w:before="100" w:beforeAutospacing="1" w:after="100" w:afterAutospacing="1"/>
        <w:jc w:val="both"/>
        <w:rPr>
          <w:rFonts w:ascii="Calibri" w:hAnsi="Calibri"/>
          <w:bCs/>
          <w:sz w:val="24"/>
          <w:szCs w:val="24"/>
        </w:rPr>
      </w:pPr>
    </w:p>
    <w:p w14:paraId="4240077D" w14:textId="77777777" w:rsidR="000A5140" w:rsidRDefault="000A5140" w:rsidP="0000570D">
      <w:pPr>
        <w:spacing w:before="100" w:beforeAutospacing="1" w:after="100" w:afterAutospacing="1"/>
        <w:jc w:val="both"/>
        <w:rPr>
          <w:rFonts w:ascii="Calibri" w:hAnsi="Calibri"/>
          <w:bCs/>
          <w:sz w:val="24"/>
          <w:szCs w:val="24"/>
        </w:rPr>
      </w:pPr>
    </w:p>
    <w:p w14:paraId="55137109" w14:textId="4193D51C" w:rsidR="00556743" w:rsidRDefault="00556743" w:rsidP="0000570D">
      <w:pPr>
        <w:spacing w:before="100" w:beforeAutospacing="1" w:after="100" w:afterAutospacing="1"/>
        <w:jc w:val="both"/>
        <w:rPr>
          <w:rFonts w:ascii="Calibri" w:hAnsi="Calibri"/>
          <w:bCs/>
          <w:sz w:val="24"/>
          <w:szCs w:val="24"/>
        </w:rPr>
      </w:pPr>
    </w:p>
    <w:p w14:paraId="5F635987" w14:textId="227B29C0" w:rsidR="00BF704C" w:rsidRDefault="00BF704C" w:rsidP="0000570D">
      <w:pPr>
        <w:spacing w:before="100" w:beforeAutospacing="1" w:after="100" w:afterAutospacing="1"/>
        <w:jc w:val="both"/>
        <w:rPr>
          <w:rFonts w:ascii="Calibri" w:hAnsi="Calibri"/>
          <w:bCs/>
          <w:sz w:val="24"/>
          <w:szCs w:val="24"/>
        </w:rPr>
      </w:pPr>
    </w:p>
    <w:p w14:paraId="01E0B3D0" w14:textId="77777777" w:rsidR="00556743" w:rsidRDefault="00556743" w:rsidP="0000570D">
      <w:pPr>
        <w:spacing w:before="100" w:beforeAutospacing="1" w:after="100" w:afterAutospacing="1"/>
        <w:jc w:val="both"/>
        <w:rPr>
          <w:rFonts w:ascii="Calibri" w:hAnsi="Calibri"/>
          <w:bCs/>
          <w:sz w:val="24"/>
          <w:szCs w:val="24"/>
        </w:rPr>
      </w:pPr>
    </w:p>
    <w:p w14:paraId="245ED94D" w14:textId="77777777" w:rsidR="00556743" w:rsidRPr="00556743" w:rsidRDefault="00715CAD" w:rsidP="00556743">
      <w:pPr>
        <w:pStyle w:val="Heading1"/>
        <w:shd w:val="clear" w:color="auto" w:fill="DD8047" w:themeFill="accent2"/>
        <w:rPr>
          <w:rFonts w:ascii="Calibri" w:hAnsi="Calibri"/>
          <w:color w:val="503D1B" w:themeColor="background2" w:themeShade="40"/>
        </w:rPr>
      </w:pPr>
      <w:r>
        <w:rPr>
          <w:rFonts w:ascii="Calibri" w:hAnsi="Calibri"/>
          <w:bCs/>
          <w:sz w:val="24"/>
          <w:szCs w:val="24"/>
        </w:rPr>
        <w:lastRenderedPageBreak/>
        <w:t xml:space="preserve"> </w:t>
      </w:r>
      <w:r w:rsidR="00556743" w:rsidRPr="00556743">
        <w:rPr>
          <w:rFonts w:ascii="Calibri" w:hAnsi="Calibri"/>
          <w:bCs/>
          <w:color w:val="FFFFFF" w:themeColor="background1"/>
        </w:rPr>
        <w:t xml:space="preserve">appendix </w:t>
      </w:r>
      <w:r w:rsidR="00556743" w:rsidRPr="00556743">
        <w:rPr>
          <w:rFonts w:ascii="Calibri" w:hAnsi="Calibri"/>
          <w:color w:val="FFFFFF" w:themeColor="background1"/>
        </w:rPr>
        <w:t xml:space="preserve"> </w:t>
      </w:r>
    </w:p>
    <w:p w14:paraId="65C3354A" w14:textId="77777777" w:rsidR="00D66F58" w:rsidRDefault="00556743" w:rsidP="00C33BD7">
      <w:pPr>
        <w:pStyle w:val="Subtitle"/>
      </w:pPr>
      <w:r>
        <w:t>List of participants:</w:t>
      </w:r>
    </w:p>
    <w:tbl>
      <w:tblPr>
        <w:tblStyle w:val="GridTable1Light-Accent2"/>
        <w:tblW w:w="0" w:type="auto"/>
        <w:tblLook w:val="04A0" w:firstRow="1" w:lastRow="0" w:firstColumn="1" w:lastColumn="0" w:noHBand="0" w:noVBand="1"/>
      </w:tblPr>
      <w:tblGrid>
        <w:gridCol w:w="4957"/>
        <w:gridCol w:w="4961"/>
      </w:tblGrid>
      <w:tr w:rsidR="00556743" w14:paraId="0E3E1A92" w14:textId="77777777" w:rsidTr="00C33BD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57" w:type="dxa"/>
          </w:tcPr>
          <w:p w14:paraId="0CE05252" w14:textId="77777777" w:rsidR="00556743" w:rsidRDefault="003C5B95" w:rsidP="0000570D">
            <w:pPr>
              <w:spacing w:before="100" w:beforeAutospacing="1" w:after="100" w:afterAutospacing="1"/>
              <w:jc w:val="both"/>
              <w:rPr>
                <w:rFonts w:ascii="Calibri" w:hAnsi="Calibri"/>
                <w:bCs w:val="0"/>
                <w:sz w:val="24"/>
                <w:szCs w:val="24"/>
              </w:rPr>
            </w:pPr>
            <w:r>
              <w:rPr>
                <w:rFonts w:ascii="Calibri" w:hAnsi="Calibri"/>
                <w:bCs w:val="0"/>
                <w:sz w:val="24"/>
                <w:szCs w:val="24"/>
              </w:rPr>
              <w:t>Representative</w:t>
            </w:r>
          </w:p>
        </w:tc>
        <w:tc>
          <w:tcPr>
            <w:tcW w:w="4961" w:type="dxa"/>
          </w:tcPr>
          <w:p w14:paraId="14C2BFA0" w14:textId="77777777" w:rsidR="00556743" w:rsidRDefault="003C5B95" w:rsidP="0000570D">
            <w:pPr>
              <w:spacing w:before="100" w:beforeAutospacing="1" w:after="100" w:afterAutospacing="1"/>
              <w:jc w:val="both"/>
              <w:cnfStyle w:val="100000000000" w:firstRow="1" w:lastRow="0" w:firstColumn="0" w:lastColumn="0" w:oddVBand="0" w:evenVBand="0" w:oddHBand="0" w:evenHBand="0" w:firstRowFirstColumn="0" w:firstRowLastColumn="0" w:lastRowFirstColumn="0" w:lastRowLastColumn="0"/>
              <w:rPr>
                <w:rFonts w:ascii="Calibri" w:hAnsi="Calibri"/>
                <w:bCs w:val="0"/>
                <w:sz w:val="24"/>
                <w:szCs w:val="24"/>
              </w:rPr>
            </w:pPr>
            <w:r>
              <w:rPr>
                <w:rFonts w:ascii="Calibri" w:hAnsi="Calibri"/>
                <w:bCs w:val="0"/>
                <w:sz w:val="24"/>
                <w:szCs w:val="24"/>
              </w:rPr>
              <w:t>Episcopal Unit</w:t>
            </w:r>
            <w:r w:rsidR="00556743">
              <w:rPr>
                <w:rFonts w:ascii="Calibri" w:hAnsi="Calibri"/>
                <w:bCs w:val="0"/>
                <w:sz w:val="24"/>
                <w:szCs w:val="24"/>
              </w:rPr>
              <w:t>/</w:t>
            </w:r>
            <w:r>
              <w:rPr>
                <w:rFonts w:ascii="Calibri" w:hAnsi="Calibri"/>
                <w:bCs w:val="0"/>
                <w:sz w:val="24"/>
                <w:szCs w:val="24"/>
              </w:rPr>
              <w:t>Common Life</w:t>
            </w:r>
          </w:p>
        </w:tc>
      </w:tr>
      <w:tr w:rsidR="00C33BD7" w14:paraId="37EF89BA" w14:textId="77777777" w:rsidTr="00C33BD7">
        <w:tc>
          <w:tcPr>
            <w:cnfStyle w:val="001000000000" w:firstRow="0" w:lastRow="0" w:firstColumn="1" w:lastColumn="0" w:oddVBand="0" w:evenVBand="0" w:oddHBand="0" w:evenHBand="0" w:firstRowFirstColumn="0" w:firstRowLastColumn="0" w:lastRowFirstColumn="0" w:lastRowLastColumn="0"/>
            <w:tcW w:w="4957" w:type="dxa"/>
          </w:tcPr>
          <w:p w14:paraId="7F8E046A" w14:textId="77777777" w:rsidR="00C33BD7" w:rsidRDefault="00C33BD7" w:rsidP="0000570D">
            <w:pPr>
              <w:spacing w:before="100" w:beforeAutospacing="1" w:after="100" w:afterAutospacing="1"/>
              <w:jc w:val="both"/>
              <w:rPr>
                <w:rFonts w:ascii="Calibri" w:hAnsi="Calibri"/>
                <w:b w:val="0"/>
                <w:bCs w:val="0"/>
                <w:sz w:val="24"/>
                <w:szCs w:val="24"/>
              </w:rPr>
            </w:pPr>
            <w:r>
              <w:rPr>
                <w:rFonts w:ascii="Calibri" w:hAnsi="Calibri"/>
                <w:b w:val="0"/>
                <w:bCs w:val="0"/>
                <w:sz w:val="24"/>
                <w:szCs w:val="24"/>
              </w:rPr>
              <w:t>Archbishop Emeritus Sir David Moxon</w:t>
            </w:r>
          </w:p>
        </w:tc>
        <w:tc>
          <w:tcPr>
            <w:tcW w:w="4961" w:type="dxa"/>
          </w:tcPr>
          <w:p w14:paraId="064C4B40" w14:textId="77777777" w:rsidR="00C33BD7" w:rsidRDefault="00C33BD7" w:rsidP="0000570D">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Calibri" w:hAnsi="Calibri"/>
                <w:bCs/>
                <w:sz w:val="24"/>
                <w:szCs w:val="24"/>
              </w:rPr>
            </w:pPr>
            <w:r>
              <w:rPr>
                <w:rFonts w:ascii="Calibri" w:hAnsi="Calibri"/>
                <w:bCs/>
                <w:sz w:val="24"/>
                <w:szCs w:val="24"/>
              </w:rPr>
              <w:t>Hui Facilitator</w:t>
            </w:r>
          </w:p>
        </w:tc>
      </w:tr>
      <w:tr w:rsidR="00556743" w14:paraId="4DC23C4F" w14:textId="77777777" w:rsidTr="00C33BD7">
        <w:tc>
          <w:tcPr>
            <w:cnfStyle w:val="001000000000" w:firstRow="0" w:lastRow="0" w:firstColumn="1" w:lastColumn="0" w:oddVBand="0" w:evenVBand="0" w:oddHBand="0" w:evenHBand="0" w:firstRowFirstColumn="0" w:firstRowLastColumn="0" w:lastRowFirstColumn="0" w:lastRowLastColumn="0"/>
            <w:tcW w:w="4957" w:type="dxa"/>
          </w:tcPr>
          <w:p w14:paraId="7B83763D" w14:textId="77777777" w:rsidR="00556743" w:rsidRPr="00556743" w:rsidRDefault="00C33BD7" w:rsidP="0000570D">
            <w:pPr>
              <w:spacing w:before="100" w:beforeAutospacing="1" w:after="100" w:afterAutospacing="1"/>
              <w:jc w:val="both"/>
              <w:rPr>
                <w:rFonts w:ascii="Calibri" w:hAnsi="Calibri"/>
                <w:b w:val="0"/>
                <w:bCs w:val="0"/>
                <w:sz w:val="24"/>
                <w:szCs w:val="24"/>
              </w:rPr>
            </w:pPr>
            <w:r>
              <w:rPr>
                <w:rFonts w:ascii="Calibri" w:hAnsi="Calibri"/>
                <w:b w:val="0"/>
                <w:bCs w:val="0"/>
                <w:sz w:val="24"/>
                <w:szCs w:val="24"/>
              </w:rPr>
              <w:t xml:space="preserve">Bishop </w:t>
            </w:r>
            <w:r w:rsidR="00556743">
              <w:rPr>
                <w:rFonts w:ascii="Calibri" w:hAnsi="Calibri"/>
                <w:b w:val="0"/>
                <w:bCs w:val="0"/>
                <w:sz w:val="24"/>
                <w:szCs w:val="24"/>
              </w:rPr>
              <w:t>Jim White</w:t>
            </w:r>
          </w:p>
        </w:tc>
        <w:tc>
          <w:tcPr>
            <w:tcW w:w="4961" w:type="dxa"/>
          </w:tcPr>
          <w:p w14:paraId="7D5C01E9" w14:textId="77777777" w:rsidR="00556743" w:rsidRPr="00556743" w:rsidRDefault="00556743" w:rsidP="0000570D">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Calibri" w:hAnsi="Calibri"/>
                <w:bCs/>
                <w:sz w:val="24"/>
                <w:szCs w:val="24"/>
              </w:rPr>
            </w:pPr>
            <w:r>
              <w:rPr>
                <w:rFonts w:ascii="Calibri" w:hAnsi="Calibri"/>
                <w:bCs/>
                <w:sz w:val="24"/>
                <w:szCs w:val="24"/>
              </w:rPr>
              <w:t>Auckland</w:t>
            </w:r>
          </w:p>
        </w:tc>
      </w:tr>
      <w:tr w:rsidR="00556743" w14:paraId="79535580" w14:textId="77777777" w:rsidTr="00C33BD7">
        <w:tc>
          <w:tcPr>
            <w:cnfStyle w:val="001000000000" w:firstRow="0" w:lastRow="0" w:firstColumn="1" w:lastColumn="0" w:oddVBand="0" w:evenVBand="0" w:oddHBand="0" w:evenHBand="0" w:firstRowFirstColumn="0" w:firstRowLastColumn="0" w:lastRowFirstColumn="0" w:lastRowLastColumn="0"/>
            <w:tcW w:w="4957" w:type="dxa"/>
          </w:tcPr>
          <w:p w14:paraId="2F90757F" w14:textId="77777777" w:rsidR="00556743" w:rsidRPr="00556743" w:rsidRDefault="00CF0AA3" w:rsidP="0000570D">
            <w:pPr>
              <w:spacing w:before="100" w:beforeAutospacing="1" w:after="100" w:afterAutospacing="1"/>
              <w:jc w:val="both"/>
              <w:rPr>
                <w:rFonts w:ascii="Calibri" w:hAnsi="Calibri"/>
                <w:b w:val="0"/>
                <w:bCs w:val="0"/>
                <w:sz w:val="24"/>
                <w:szCs w:val="24"/>
              </w:rPr>
            </w:pPr>
            <w:r>
              <w:rPr>
                <w:rFonts w:ascii="Calibri" w:hAnsi="Calibri"/>
                <w:b w:val="0"/>
                <w:bCs w:val="0"/>
                <w:sz w:val="24"/>
                <w:szCs w:val="24"/>
              </w:rPr>
              <w:t>Deborah Broome</w:t>
            </w:r>
          </w:p>
        </w:tc>
        <w:tc>
          <w:tcPr>
            <w:tcW w:w="4961" w:type="dxa"/>
          </w:tcPr>
          <w:p w14:paraId="53F857F6" w14:textId="77777777" w:rsidR="00556743" w:rsidRPr="00556743" w:rsidRDefault="00CF0AA3" w:rsidP="0000570D">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Calibri" w:hAnsi="Calibri"/>
                <w:bCs/>
                <w:sz w:val="24"/>
                <w:szCs w:val="24"/>
              </w:rPr>
            </w:pPr>
            <w:r>
              <w:rPr>
                <w:rFonts w:ascii="Calibri" w:hAnsi="Calibri"/>
                <w:bCs/>
                <w:sz w:val="24"/>
                <w:szCs w:val="24"/>
              </w:rPr>
              <w:t>Waiapu</w:t>
            </w:r>
          </w:p>
        </w:tc>
      </w:tr>
      <w:tr w:rsidR="00556743" w14:paraId="1BD9C74D" w14:textId="77777777" w:rsidTr="00C33BD7">
        <w:tc>
          <w:tcPr>
            <w:cnfStyle w:val="001000000000" w:firstRow="0" w:lastRow="0" w:firstColumn="1" w:lastColumn="0" w:oddVBand="0" w:evenVBand="0" w:oddHBand="0" w:evenHBand="0" w:firstRowFirstColumn="0" w:firstRowLastColumn="0" w:lastRowFirstColumn="0" w:lastRowLastColumn="0"/>
            <w:tcW w:w="4957" w:type="dxa"/>
          </w:tcPr>
          <w:p w14:paraId="0D04073D" w14:textId="77777777" w:rsidR="00556743" w:rsidRPr="00556743" w:rsidRDefault="00CF0AA3" w:rsidP="0000570D">
            <w:pPr>
              <w:spacing w:before="100" w:beforeAutospacing="1" w:after="100" w:afterAutospacing="1"/>
              <w:jc w:val="both"/>
              <w:rPr>
                <w:rFonts w:ascii="Calibri" w:hAnsi="Calibri"/>
                <w:b w:val="0"/>
                <w:bCs w:val="0"/>
                <w:sz w:val="24"/>
                <w:szCs w:val="24"/>
              </w:rPr>
            </w:pPr>
            <w:r>
              <w:rPr>
                <w:rFonts w:ascii="Calibri" w:hAnsi="Calibri"/>
                <w:b w:val="0"/>
                <w:bCs w:val="0"/>
                <w:sz w:val="24"/>
                <w:szCs w:val="24"/>
              </w:rPr>
              <w:t>Andrew Burgess</w:t>
            </w:r>
          </w:p>
        </w:tc>
        <w:tc>
          <w:tcPr>
            <w:tcW w:w="4961" w:type="dxa"/>
          </w:tcPr>
          <w:p w14:paraId="6E966CD3" w14:textId="77777777" w:rsidR="00556743" w:rsidRPr="00556743" w:rsidRDefault="00CF0AA3" w:rsidP="0000570D">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Calibri" w:hAnsi="Calibri"/>
                <w:bCs/>
                <w:sz w:val="24"/>
                <w:szCs w:val="24"/>
              </w:rPr>
            </w:pPr>
            <w:r>
              <w:rPr>
                <w:rFonts w:ascii="Calibri" w:hAnsi="Calibri"/>
                <w:bCs/>
                <w:sz w:val="24"/>
                <w:szCs w:val="24"/>
              </w:rPr>
              <w:t>Nelson</w:t>
            </w:r>
          </w:p>
        </w:tc>
      </w:tr>
      <w:tr w:rsidR="00556743" w14:paraId="3AA9A8BD" w14:textId="77777777" w:rsidTr="00C33BD7">
        <w:tc>
          <w:tcPr>
            <w:cnfStyle w:val="001000000000" w:firstRow="0" w:lastRow="0" w:firstColumn="1" w:lastColumn="0" w:oddVBand="0" w:evenVBand="0" w:oddHBand="0" w:evenHBand="0" w:firstRowFirstColumn="0" w:firstRowLastColumn="0" w:lastRowFirstColumn="0" w:lastRowLastColumn="0"/>
            <w:tcW w:w="4957" w:type="dxa"/>
          </w:tcPr>
          <w:p w14:paraId="0CBF9723" w14:textId="77777777" w:rsidR="00556743" w:rsidRPr="00556743" w:rsidRDefault="00CF0AA3" w:rsidP="0000570D">
            <w:pPr>
              <w:spacing w:before="100" w:beforeAutospacing="1" w:after="100" w:afterAutospacing="1"/>
              <w:jc w:val="both"/>
              <w:rPr>
                <w:rFonts w:ascii="Calibri" w:hAnsi="Calibri"/>
                <w:b w:val="0"/>
                <w:bCs w:val="0"/>
                <w:sz w:val="24"/>
                <w:szCs w:val="24"/>
              </w:rPr>
            </w:pPr>
            <w:r>
              <w:rPr>
                <w:rFonts w:ascii="Calibri" w:hAnsi="Calibri"/>
                <w:b w:val="0"/>
                <w:bCs w:val="0"/>
                <w:sz w:val="24"/>
                <w:szCs w:val="24"/>
              </w:rPr>
              <w:t>Frank Smith</w:t>
            </w:r>
          </w:p>
        </w:tc>
        <w:tc>
          <w:tcPr>
            <w:tcW w:w="4961" w:type="dxa"/>
          </w:tcPr>
          <w:p w14:paraId="2D15DC1A" w14:textId="77777777" w:rsidR="00556743" w:rsidRPr="00556743" w:rsidRDefault="00CF0AA3" w:rsidP="0000570D">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Calibri" w:hAnsi="Calibri"/>
                <w:bCs/>
                <w:sz w:val="24"/>
                <w:szCs w:val="24"/>
              </w:rPr>
            </w:pPr>
            <w:r>
              <w:rPr>
                <w:rFonts w:ascii="Calibri" w:hAnsi="Calibri"/>
                <w:bCs/>
                <w:sz w:val="24"/>
                <w:szCs w:val="24"/>
              </w:rPr>
              <w:t>P</w:t>
            </w:r>
            <w:r w:rsidR="00AB33E8">
              <w:rPr>
                <w:rFonts w:ascii="Calibri" w:hAnsi="Calibri"/>
                <w:bCs/>
                <w:sz w:val="24"/>
                <w:szCs w:val="24"/>
              </w:rPr>
              <w:t>asefika</w:t>
            </w:r>
          </w:p>
        </w:tc>
      </w:tr>
      <w:tr w:rsidR="00556743" w14:paraId="3256F522" w14:textId="77777777" w:rsidTr="00C33BD7">
        <w:tc>
          <w:tcPr>
            <w:cnfStyle w:val="001000000000" w:firstRow="0" w:lastRow="0" w:firstColumn="1" w:lastColumn="0" w:oddVBand="0" w:evenVBand="0" w:oddHBand="0" w:evenHBand="0" w:firstRowFirstColumn="0" w:firstRowLastColumn="0" w:lastRowFirstColumn="0" w:lastRowLastColumn="0"/>
            <w:tcW w:w="4957" w:type="dxa"/>
          </w:tcPr>
          <w:p w14:paraId="19BB2597" w14:textId="77777777" w:rsidR="00556743" w:rsidRPr="00556743" w:rsidRDefault="00CF0AA3" w:rsidP="0000570D">
            <w:pPr>
              <w:spacing w:before="100" w:beforeAutospacing="1" w:after="100" w:afterAutospacing="1"/>
              <w:jc w:val="both"/>
              <w:rPr>
                <w:rFonts w:ascii="Calibri" w:hAnsi="Calibri"/>
                <w:b w:val="0"/>
                <w:bCs w:val="0"/>
                <w:sz w:val="24"/>
                <w:szCs w:val="24"/>
              </w:rPr>
            </w:pPr>
            <w:r>
              <w:rPr>
                <w:rFonts w:ascii="Calibri" w:hAnsi="Calibri"/>
                <w:b w:val="0"/>
                <w:bCs w:val="0"/>
                <w:sz w:val="24"/>
                <w:szCs w:val="24"/>
              </w:rPr>
              <w:t>Joe McGarry</w:t>
            </w:r>
          </w:p>
        </w:tc>
        <w:tc>
          <w:tcPr>
            <w:tcW w:w="4961" w:type="dxa"/>
          </w:tcPr>
          <w:p w14:paraId="3B9DDDE9" w14:textId="77777777" w:rsidR="00556743" w:rsidRPr="00556743" w:rsidRDefault="00CF0AA3" w:rsidP="0000570D">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Calibri" w:hAnsi="Calibri"/>
                <w:bCs/>
                <w:sz w:val="24"/>
                <w:szCs w:val="24"/>
              </w:rPr>
            </w:pPr>
            <w:r>
              <w:rPr>
                <w:rFonts w:ascii="Calibri" w:hAnsi="Calibri"/>
                <w:bCs/>
                <w:sz w:val="24"/>
                <w:szCs w:val="24"/>
              </w:rPr>
              <w:t>Wellington</w:t>
            </w:r>
          </w:p>
        </w:tc>
      </w:tr>
      <w:tr w:rsidR="00556743" w14:paraId="11BB8D20" w14:textId="77777777" w:rsidTr="00C33BD7">
        <w:tc>
          <w:tcPr>
            <w:cnfStyle w:val="001000000000" w:firstRow="0" w:lastRow="0" w:firstColumn="1" w:lastColumn="0" w:oddVBand="0" w:evenVBand="0" w:oddHBand="0" w:evenHBand="0" w:firstRowFirstColumn="0" w:firstRowLastColumn="0" w:lastRowFirstColumn="0" w:lastRowLastColumn="0"/>
            <w:tcW w:w="4957" w:type="dxa"/>
          </w:tcPr>
          <w:p w14:paraId="4D06E9C0" w14:textId="77777777" w:rsidR="00556743" w:rsidRPr="00556743" w:rsidRDefault="00CF0AA3" w:rsidP="0000570D">
            <w:pPr>
              <w:spacing w:before="100" w:beforeAutospacing="1" w:after="100" w:afterAutospacing="1"/>
              <w:jc w:val="both"/>
              <w:rPr>
                <w:rFonts w:ascii="Calibri" w:hAnsi="Calibri"/>
                <w:b w:val="0"/>
                <w:bCs w:val="0"/>
                <w:sz w:val="24"/>
                <w:szCs w:val="24"/>
              </w:rPr>
            </w:pPr>
            <w:r>
              <w:rPr>
                <w:rFonts w:ascii="Calibri" w:hAnsi="Calibri"/>
                <w:b w:val="0"/>
                <w:bCs w:val="0"/>
                <w:sz w:val="24"/>
                <w:szCs w:val="24"/>
              </w:rPr>
              <w:t>Ron McGough</w:t>
            </w:r>
          </w:p>
        </w:tc>
        <w:tc>
          <w:tcPr>
            <w:tcW w:w="4961" w:type="dxa"/>
          </w:tcPr>
          <w:p w14:paraId="1D4240C5" w14:textId="77777777" w:rsidR="00556743" w:rsidRPr="00556743" w:rsidRDefault="00CF0AA3" w:rsidP="0000570D">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Calibri" w:hAnsi="Calibri"/>
                <w:bCs/>
                <w:sz w:val="24"/>
                <w:szCs w:val="24"/>
              </w:rPr>
            </w:pPr>
            <w:r>
              <w:rPr>
                <w:rFonts w:ascii="Calibri" w:hAnsi="Calibri"/>
                <w:bCs/>
                <w:sz w:val="24"/>
                <w:szCs w:val="24"/>
              </w:rPr>
              <w:t>Te Manawa o Te Wheke</w:t>
            </w:r>
          </w:p>
        </w:tc>
      </w:tr>
      <w:tr w:rsidR="00CF0AA3" w14:paraId="615C2728" w14:textId="77777777" w:rsidTr="00C33BD7">
        <w:tc>
          <w:tcPr>
            <w:cnfStyle w:val="001000000000" w:firstRow="0" w:lastRow="0" w:firstColumn="1" w:lastColumn="0" w:oddVBand="0" w:evenVBand="0" w:oddHBand="0" w:evenHBand="0" w:firstRowFirstColumn="0" w:firstRowLastColumn="0" w:lastRowFirstColumn="0" w:lastRowLastColumn="0"/>
            <w:tcW w:w="4957" w:type="dxa"/>
          </w:tcPr>
          <w:p w14:paraId="6321CA02" w14:textId="77777777" w:rsidR="00CF0AA3" w:rsidRPr="00884A9B" w:rsidRDefault="00CF0AA3" w:rsidP="0000570D">
            <w:pPr>
              <w:spacing w:before="100" w:beforeAutospacing="1" w:after="100" w:afterAutospacing="1"/>
              <w:jc w:val="both"/>
              <w:rPr>
                <w:rFonts w:ascii="Calibri" w:hAnsi="Calibri"/>
                <w:b w:val="0"/>
                <w:bCs w:val="0"/>
                <w:i/>
                <w:sz w:val="24"/>
                <w:szCs w:val="24"/>
              </w:rPr>
            </w:pPr>
            <w:r w:rsidRPr="00884A9B">
              <w:rPr>
                <w:rFonts w:ascii="Calibri" w:hAnsi="Calibri"/>
                <w:b w:val="0"/>
                <w:bCs w:val="0"/>
                <w:i/>
                <w:sz w:val="24"/>
                <w:szCs w:val="24"/>
              </w:rPr>
              <w:t>Phyllis McGough</w:t>
            </w:r>
          </w:p>
        </w:tc>
        <w:tc>
          <w:tcPr>
            <w:tcW w:w="4961" w:type="dxa"/>
          </w:tcPr>
          <w:p w14:paraId="224F9036" w14:textId="77777777" w:rsidR="00CF0AA3" w:rsidRPr="00884A9B" w:rsidRDefault="00CF0AA3" w:rsidP="0000570D">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Calibri" w:hAnsi="Calibri"/>
                <w:bCs/>
                <w:i/>
                <w:sz w:val="24"/>
                <w:szCs w:val="24"/>
              </w:rPr>
            </w:pPr>
            <w:r w:rsidRPr="00884A9B">
              <w:rPr>
                <w:rFonts w:ascii="Calibri" w:hAnsi="Calibri"/>
                <w:bCs/>
                <w:i/>
                <w:sz w:val="24"/>
                <w:szCs w:val="24"/>
              </w:rPr>
              <w:t>Te Manawa o Te Wheke</w:t>
            </w:r>
          </w:p>
        </w:tc>
      </w:tr>
      <w:tr w:rsidR="00CF0AA3" w:rsidRPr="00CF0AA3" w14:paraId="39EAF3B7" w14:textId="77777777" w:rsidTr="00C33BD7">
        <w:tc>
          <w:tcPr>
            <w:cnfStyle w:val="001000000000" w:firstRow="0" w:lastRow="0" w:firstColumn="1" w:lastColumn="0" w:oddVBand="0" w:evenVBand="0" w:oddHBand="0" w:evenHBand="0" w:firstRowFirstColumn="0" w:firstRowLastColumn="0" w:lastRowFirstColumn="0" w:lastRowLastColumn="0"/>
            <w:tcW w:w="4957" w:type="dxa"/>
          </w:tcPr>
          <w:p w14:paraId="27570492" w14:textId="77777777" w:rsidR="00CF0AA3" w:rsidRPr="00CF0AA3" w:rsidRDefault="00CF0AA3" w:rsidP="0065680D">
            <w:pPr>
              <w:spacing w:before="100" w:beforeAutospacing="1" w:after="100" w:afterAutospacing="1"/>
              <w:jc w:val="both"/>
              <w:rPr>
                <w:rFonts w:ascii="Calibri" w:hAnsi="Calibri"/>
                <w:b w:val="0"/>
                <w:bCs w:val="0"/>
                <w:sz w:val="24"/>
                <w:szCs w:val="24"/>
              </w:rPr>
            </w:pPr>
            <w:r>
              <w:rPr>
                <w:rFonts w:ascii="Calibri" w:hAnsi="Calibri"/>
                <w:b w:val="0"/>
                <w:bCs w:val="0"/>
                <w:sz w:val="24"/>
                <w:szCs w:val="24"/>
              </w:rPr>
              <w:t>Anthea Napier</w:t>
            </w:r>
          </w:p>
        </w:tc>
        <w:tc>
          <w:tcPr>
            <w:tcW w:w="4961" w:type="dxa"/>
          </w:tcPr>
          <w:p w14:paraId="5057231D" w14:textId="77777777" w:rsidR="00CF0AA3" w:rsidRPr="00CF0AA3" w:rsidRDefault="00CF0AA3" w:rsidP="0065680D">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Calibri" w:hAnsi="Calibri"/>
                <w:bCs/>
                <w:sz w:val="24"/>
                <w:szCs w:val="24"/>
              </w:rPr>
            </w:pPr>
            <w:r>
              <w:rPr>
                <w:rFonts w:ascii="Calibri" w:hAnsi="Calibri"/>
                <w:bCs/>
                <w:sz w:val="24"/>
                <w:szCs w:val="24"/>
              </w:rPr>
              <w:t>Te Upoko o Te Ika</w:t>
            </w:r>
          </w:p>
        </w:tc>
      </w:tr>
      <w:tr w:rsidR="00CF0AA3" w14:paraId="1F5A0676" w14:textId="77777777" w:rsidTr="00C33BD7">
        <w:tc>
          <w:tcPr>
            <w:cnfStyle w:val="001000000000" w:firstRow="0" w:lastRow="0" w:firstColumn="1" w:lastColumn="0" w:oddVBand="0" w:evenVBand="0" w:oddHBand="0" w:evenHBand="0" w:firstRowFirstColumn="0" w:firstRowLastColumn="0" w:lastRowFirstColumn="0" w:lastRowLastColumn="0"/>
            <w:tcW w:w="4957" w:type="dxa"/>
          </w:tcPr>
          <w:p w14:paraId="059487B4" w14:textId="77777777" w:rsidR="00CF0AA3" w:rsidRPr="00CF0AA3" w:rsidRDefault="00CF0AA3" w:rsidP="0000570D">
            <w:pPr>
              <w:spacing w:before="100" w:beforeAutospacing="1" w:after="100" w:afterAutospacing="1"/>
              <w:jc w:val="both"/>
              <w:rPr>
                <w:rFonts w:ascii="Calibri" w:hAnsi="Calibri"/>
                <w:b w:val="0"/>
                <w:bCs w:val="0"/>
                <w:sz w:val="24"/>
                <w:szCs w:val="24"/>
              </w:rPr>
            </w:pPr>
            <w:r>
              <w:rPr>
                <w:rFonts w:ascii="Calibri" w:hAnsi="Calibri"/>
                <w:b w:val="0"/>
                <w:bCs w:val="0"/>
                <w:sz w:val="24"/>
                <w:szCs w:val="24"/>
              </w:rPr>
              <w:t>John Payne</w:t>
            </w:r>
          </w:p>
        </w:tc>
        <w:tc>
          <w:tcPr>
            <w:tcW w:w="4961" w:type="dxa"/>
          </w:tcPr>
          <w:p w14:paraId="2E26BE29" w14:textId="77777777" w:rsidR="00CF0AA3" w:rsidRPr="00CF0AA3" w:rsidRDefault="00CF0AA3" w:rsidP="0000570D">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Calibri" w:hAnsi="Calibri"/>
                <w:bCs/>
                <w:sz w:val="24"/>
                <w:szCs w:val="24"/>
              </w:rPr>
            </w:pPr>
            <w:r>
              <w:rPr>
                <w:rFonts w:ascii="Calibri" w:hAnsi="Calibri"/>
                <w:bCs/>
                <w:sz w:val="24"/>
                <w:szCs w:val="24"/>
              </w:rPr>
              <w:t>Te Tai Tokerau</w:t>
            </w:r>
          </w:p>
        </w:tc>
      </w:tr>
      <w:tr w:rsidR="003C5B95" w14:paraId="497167EF" w14:textId="77777777" w:rsidTr="00C33BD7">
        <w:tc>
          <w:tcPr>
            <w:cnfStyle w:val="001000000000" w:firstRow="0" w:lastRow="0" w:firstColumn="1" w:lastColumn="0" w:oddVBand="0" w:evenVBand="0" w:oddHBand="0" w:evenHBand="0" w:firstRowFirstColumn="0" w:firstRowLastColumn="0" w:lastRowFirstColumn="0" w:lastRowLastColumn="0"/>
            <w:tcW w:w="4957" w:type="dxa"/>
          </w:tcPr>
          <w:p w14:paraId="5BB68EFE" w14:textId="77777777" w:rsidR="003C5B95" w:rsidRDefault="003C5B95" w:rsidP="0000570D">
            <w:pPr>
              <w:spacing w:before="100" w:beforeAutospacing="1" w:after="100" w:afterAutospacing="1"/>
              <w:jc w:val="both"/>
              <w:rPr>
                <w:rFonts w:ascii="Calibri" w:hAnsi="Calibri"/>
                <w:b w:val="0"/>
                <w:bCs w:val="0"/>
                <w:sz w:val="24"/>
                <w:szCs w:val="24"/>
              </w:rPr>
            </w:pPr>
            <w:r>
              <w:rPr>
                <w:rFonts w:ascii="Calibri" w:hAnsi="Calibri"/>
                <w:b w:val="0"/>
                <w:bCs w:val="0"/>
                <w:sz w:val="24"/>
                <w:szCs w:val="24"/>
              </w:rPr>
              <w:t>Eseta Mateiviti-</w:t>
            </w:r>
            <w:r w:rsidR="000A2D41">
              <w:rPr>
                <w:rFonts w:ascii="Calibri" w:hAnsi="Calibri"/>
                <w:b w:val="0"/>
                <w:bCs w:val="0"/>
                <w:sz w:val="24"/>
                <w:szCs w:val="24"/>
              </w:rPr>
              <w:t>Tulavu</w:t>
            </w:r>
          </w:p>
        </w:tc>
        <w:tc>
          <w:tcPr>
            <w:tcW w:w="4961" w:type="dxa"/>
          </w:tcPr>
          <w:p w14:paraId="059893F9" w14:textId="77777777" w:rsidR="003C5B95" w:rsidRDefault="00C66CE5" w:rsidP="0000570D">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Calibri" w:hAnsi="Calibri"/>
                <w:bCs/>
                <w:sz w:val="24"/>
                <w:szCs w:val="24"/>
              </w:rPr>
            </w:pPr>
            <w:r>
              <w:rPr>
                <w:rFonts w:ascii="Calibri" w:hAnsi="Calibri"/>
                <w:bCs/>
                <w:sz w:val="24"/>
                <w:szCs w:val="24"/>
              </w:rPr>
              <w:t>Pasefika</w:t>
            </w:r>
          </w:p>
        </w:tc>
      </w:tr>
      <w:tr w:rsidR="00CF0AA3" w14:paraId="33FF8229" w14:textId="77777777" w:rsidTr="00C33BD7">
        <w:tc>
          <w:tcPr>
            <w:cnfStyle w:val="001000000000" w:firstRow="0" w:lastRow="0" w:firstColumn="1" w:lastColumn="0" w:oddVBand="0" w:evenVBand="0" w:oddHBand="0" w:evenHBand="0" w:firstRowFirstColumn="0" w:firstRowLastColumn="0" w:lastRowFirstColumn="0" w:lastRowLastColumn="0"/>
            <w:tcW w:w="4957" w:type="dxa"/>
          </w:tcPr>
          <w:p w14:paraId="1EAD29AC" w14:textId="77777777" w:rsidR="00CF0AA3" w:rsidRPr="00CF0AA3" w:rsidRDefault="003C5B95" w:rsidP="0000570D">
            <w:pPr>
              <w:spacing w:before="100" w:beforeAutospacing="1" w:after="100" w:afterAutospacing="1"/>
              <w:jc w:val="both"/>
              <w:rPr>
                <w:rFonts w:ascii="Calibri" w:hAnsi="Calibri"/>
                <w:b w:val="0"/>
                <w:bCs w:val="0"/>
                <w:sz w:val="24"/>
                <w:szCs w:val="24"/>
              </w:rPr>
            </w:pPr>
            <w:r>
              <w:rPr>
                <w:rFonts w:ascii="Calibri" w:hAnsi="Calibri"/>
                <w:b w:val="0"/>
                <w:bCs w:val="0"/>
                <w:sz w:val="24"/>
                <w:szCs w:val="24"/>
              </w:rPr>
              <w:t>Helen Roud</w:t>
            </w:r>
          </w:p>
        </w:tc>
        <w:tc>
          <w:tcPr>
            <w:tcW w:w="4961" w:type="dxa"/>
          </w:tcPr>
          <w:p w14:paraId="742469E6" w14:textId="77777777" w:rsidR="00CF0AA3" w:rsidRPr="00CF0AA3" w:rsidRDefault="003C5B95" w:rsidP="0000570D">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Calibri" w:hAnsi="Calibri"/>
                <w:bCs/>
                <w:sz w:val="24"/>
                <w:szCs w:val="24"/>
              </w:rPr>
            </w:pPr>
            <w:r>
              <w:rPr>
                <w:rFonts w:ascii="Calibri" w:hAnsi="Calibri"/>
                <w:bCs/>
                <w:sz w:val="24"/>
                <w:szCs w:val="24"/>
              </w:rPr>
              <w:t>Christchurch</w:t>
            </w:r>
          </w:p>
        </w:tc>
      </w:tr>
      <w:tr w:rsidR="00CF0AA3" w14:paraId="45B5A38F" w14:textId="77777777" w:rsidTr="00C33BD7">
        <w:tc>
          <w:tcPr>
            <w:cnfStyle w:val="001000000000" w:firstRow="0" w:lastRow="0" w:firstColumn="1" w:lastColumn="0" w:oddVBand="0" w:evenVBand="0" w:oddHBand="0" w:evenHBand="0" w:firstRowFirstColumn="0" w:firstRowLastColumn="0" w:lastRowFirstColumn="0" w:lastRowLastColumn="0"/>
            <w:tcW w:w="4957" w:type="dxa"/>
          </w:tcPr>
          <w:p w14:paraId="6C311E0F" w14:textId="77777777" w:rsidR="00CF0AA3" w:rsidRPr="00CF0AA3" w:rsidRDefault="003C5B95" w:rsidP="0000570D">
            <w:pPr>
              <w:spacing w:before="100" w:beforeAutospacing="1" w:after="100" w:afterAutospacing="1"/>
              <w:jc w:val="both"/>
              <w:rPr>
                <w:rFonts w:ascii="Calibri" w:hAnsi="Calibri"/>
                <w:b w:val="0"/>
                <w:bCs w:val="0"/>
                <w:sz w:val="24"/>
                <w:szCs w:val="24"/>
              </w:rPr>
            </w:pPr>
            <w:r>
              <w:rPr>
                <w:rFonts w:ascii="Calibri" w:hAnsi="Calibri"/>
                <w:b w:val="0"/>
                <w:bCs w:val="0"/>
                <w:sz w:val="24"/>
                <w:szCs w:val="24"/>
              </w:rPr>
              <w:t>Tim Frank</w:t>
            </w:r>
          </w:p>
        </w:tc>
        <w:tc>
          <w:tcPr>
            <w:tcW w:w="4961" w:type="dxa"/>
          </w:tcPr>
          <w:p w14:paraId="335B0403" w14:textId="77777777" w:rsidR="00CF0AA3" w:rsidRPr="00CF0AA3" w:rsidRDefault="003C5B95" w:rsidP="0000570D">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Calibri" w:hAnsi="Calibri"/>
                <w:bCs/>
                <w:sz w:val="24"/>
                <w:szCs w:val="24"/>
              </w:rPr>
            </w:pPr>
            <w:r>
              <w:rPr>
                <w:rFonts w:ascii="Calibri" w:hAnsi="Calibri"/>
                <w:bCs/>
                <w:sz w:val="24"/>
                <w:szCs w:val="24"/>
              </w:rPr>
              <w:t>Waikato/Taranaki</w:t>
            </w:r>
          </w:p>
        </w:tc>
      </w:tr>
      <w:tr w:rsidR="00CF0AA3" w14:paraId="50C320C3" w14:textId="77777777" w:rsidTr="00C33BD7">
        <w:tc>
          <w:tcPr>
            <w:cnfStyle w:val="001000000000" w:firstRow="0" w:lastRow="0" w:firstColumn="1" w:lastColumn="0" w:oddVBand="0" w:evenVBand="0" w:oddHBand="0" w:evenHBand="0" w:firstRowFirstColumn="0" w:firstRowLastColumn="0" w:lastRowFirstColumn="0" w:lastRowLastColumn="0"/>
            <w:tcW w:w="4957" w:type="dxa"/>
          </w:tcPr>
          <w:p w14:paraId="64506ED4" w14:textId="77777777" w:rsidR="00CF0AA3" w:rsidRPr="00CF0AA3" w:rsidRDefault="003C5B95" w:rsidP="0000570D">
            <w:pPr>
              <w:spacing w:before="100" w:beforeAutospacing="1" w:after="100" w:afterAutospacing="1"/>
              <w:jc w:val="both"/>
              <w:rPr>
                <w:rFonts w:ascii="Calibri" w:hAnsi="Calibri"/>
                <w:b w:val="0"/>
                <w:bCs w:val="0"/>
                <w:sz w:val="24"/>
                <w:szCs w:val="24"/>
              </w:rPr>
            </w:pPr>
            <w:r>
              <w:rPr>
                <w:rFonts w:ascii="Calibri" w:hAnsi="Calibri"/>
                <w:b w:val="0"/>
                <w:bCs w:val="0"/>
                <w:sz w:val="24"/>
                <w:szCs w:val="24"/>
              </w:rPr>
              <w:t>Sione Ulu’ilakepa</w:t>
            </w:r>
          </w:p>
        </w:tc>
        <w:tc>
          <w:tcPr>
            <w:tcW w:w="4961" w:type="dxa"/>
          </w:tcPr>
          <w:p w14:paraId="7CB89899" w14:textId="77777777" w:rsidR="00CF0AA3" w:rsidRPr="00CF0AA3" w:rsidRDefault="00C66CE5" w:rsidP="0000570D">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Calibri" w:hAnsi="Calibri"/>
                <w:bCs/>
                <w:sz w:val="24"/>
                <w:szCs w:val="24"/>
              </w:rPr>
            </w:pPr>
            <w:r>
              <w:rPr>
                <w:rFonts w:ascii="Calibri" w:hAnsi="Calibri"/>
                <w:bCs/>
                <w:sz w:val="24"/>
                <w:szCs w:val="24"/>
              </w:rPr>
              <w:t>Pasefika</w:t>
            </w:r>
          </w:p>
        </w:tc>
      </w:tr>
      <w:tr w:rsidR="00CF0AA3" w14:paraId="133402F2" w14:textId="77777777" w:rsidTr="00C33BD7">
        <w:tc>
          <w:tcPr>
            <w:cnfStyle w:val="001000000000" w:firstRow="0" w:lastRow="0" w:firstColumn="1" w:lastColumn="0" w:oddVBand="0" w:evenVBand="0" w:oddHBand="0" w:evenHBand="0" w:firstRowFirstColumn="0" w:firstRowLastColumn="0" w:lastRowFirstColumn="0" w:lastRowLastColumn="0"/>
            <w:tcW w:w="4957" w:type="dxa"/>
          </w:tcPr>
          <w:p w14:paraId="68CCCA5B" w14:textId="77777777" w:rsidR="00CF0AA3" w:rsidRPr="00CF0AA3" w:rsidRDefault="003C5B95" w:rsidP="0000570D">
            <w:pPr>
              <w:spacing w:before="100" w:beforeAutospacing="1" w:after="100" w:afterAutospacing="1"/>
              <w:jc w:val="both"/>
              <w:rPr>
                <w:rFonts w:ascii="Calibri" w:hAnsi="Calibri"/>
                <w:b w:val="0"/>
                <w:bCs w:val="0"/>
                <w:sz w:val="24"/>
                <w:szCs w:val="24"/>
              </w:rPr>
            </w:pPr>
            <w:r>
              <w:rPr>
                <w:rFonts w:ascii="Calibri" w:hAnsi="Calibri"/>
                <w:b w:val="0"/>
                <w:bCs w:val="0"/>
                <w:sz w:val="24"/>
                <w:szCs w:val="24"/>
              </w:rPr>
              <w:t>Rangi Nicholson</w:t>
            </w:r>
          </w:p>
        </w:tc>
        <w:tc>
          <w:tcPr>
            <w:tcW w:w="4961" w:type="dxa"/>
          </w:tcPr>
          <w:p w14:paraId="137BE605" w14:textId="77777777" w:rsidR="00CF0AA3" w:rsidRPr="00CF0AA3" w:rsidRDefault="003C5B95" w:rsidP="0000570D">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Calibri" w:hAnsi="Calibri"/>
                <w:bCs/>
                <w:sz w:val="24"/>
                <w:szCs w:val="24"/>
              </w:rPr>
            </w:pPr>
            <w:r>
              <w:rPr>
                <w:rFonts w:ascii="Calibri" w:hAnsi="Calibri"/>
                <w:bCs/>
                <w:sz w:val="24"/>
                <w:szCs w:val="24"/>
              </w:rPr>
              <w:t>Te Waipounamu</w:t>
            </w:r>
          </w:p>
        </w:tc>
      </w:tr>
      <w:tr w:rsidR="00C33BD7" w14:paraId="3493BE87" w14:textId="77777777" w:rsidTr="00C33BD7">
        <w:tc>
          <w:tcPr>
            <w:cnfStyle w:val="001000000000" w:firstRow="0" w:lastRow="0" w:firstColumn="1" w:lastColumn="0" w:oddVBand="0" w:evenVBand="0" w:oddHBand="0" w:evenHBand="0" w:firstRowFirstColumn="0" w:firstRowLastColumn="0" w:lastRowFirstColumn="0" w:lastRowLastColumn="0"/>
            <w:tcW w:w="4957" w:type="dxa"/>
          </w:tcPr>
          <w:p w14:paraId="4D61A913" w14:textId="77777777" w:rsidR="00C33BD7" w:rsidRPr="00C33BD7" w:rsidRDefault="00C33BD7" w:rsidP="0000570D">
            <w:pPr>
              <w:spacing w:before="100" w:beforeAutospacing="1" w:after="100" w:afterAutospacing="1"/>
              <w:jc w:val="both"/>
              <w:rPr>
                <w:rFonts w:ascii="Calibri" w:hAnsi="Calibri"/>
                <w:b w:val="0"/>
                <w:bCs w:val="0"/>
                <w:sz w:val="24"/>
                <w:szCs w:val="24"/>
                <w:lang w:val="en-NZ"/>
              </w:rPr>
            </w:pPr>
            <w:r>
              <w:rPr>
                <w:rFonts w:ascii="Calibri" w:hAnsi="Calibri"/>
                <w:b w:val="0"/>
                <w:bCs w:val="0"/>
                <w:sz w:val="24"/>
                <w:szCs w:val="24"/>
              </w:rPr>
              <w:t>Zhane Tahau-</w:t>
            </w:r>
            <w:r>
              <w:rPr>
                <w:rFonts w:ascii="Calibri" w:hAnsi="Calibri"/>
                <w:b w:val="0"/>
                <w:bCs w:val="0"/>
                <w:sz w:val="24"/>
                <w:szCs w:val="24"/>
                <w:lang w:val="en-NZ"/>
              </w:rPr>
              <w:t>Whelan</w:t>
            </w:r>
          </w:p>
        </w:tc>
        <w:tc>
          <w:tcPr>
            <w:tcW w:w="4961" w:type="dxa"/>
          </w:tcPr>
          <w:p w14:paraId="36A0095B" w14:textId="77777777" w:rsidR="00C33BD7" w:rsidRDefault="00C33BD7" w:rsidP="0000570D">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Calibri" w:hAnsi="Calibri"/>
                <w:bCs/>
                <w:sz w:val="24"/>
                <w:szCs w:val="24"/>
              </w:rPr>
            </w:pPr>
            <w:r>
              <w:rPr>
                <w:rFonts w:ascii="Calibri" w:hAnsi="Calibri"/>
                <w:bCs/>
                <w:sz w:val="24"/>
                <w:szCs w:val="24"/>
              </w:rPr>
              <w:t>Tikanga Toru Youth Commission</w:t>
            </w:r>
          </w:p>
        </w:tc>
      </w:tr>
      <w:tr w:rsidR="00CF0AA3" w14:paraId="50B39BF8" w14:textId="77777777" w:rsidTr="00C33BD7">
        <w:tc>
          <w:tcPr>
            <w:cnfStyle w:val="001000000000" w:firstRow="0" w:lastRow="0" w:firstColumn="1" w:lastColumn="0" w:oddVBand="0" w:evenVBand="0" w:oddHBand="0" w:evenHBand="0" w:firstRowFirstColumn="0" w:firstRowLastColumn="0" w:lastRowFirstColumn="0" w:lastRowLastColumn="0"/>
            <w:tcW w:w="4957" w:type="dxa"/>
          </w:tcPr>
          <w:p w14:paraId="23010C0C" w14:textId="77777777" w:rsidR="00CF0AA3" w:rsidRPr="00CF0AA3" w:rsidRDefault="00C33BD7" w:rsidP="0000570D">
            <w:pPr>
              <w:spacing w:before="100" w:beforeAutospacing="1" w:after="100" w:afterAutospacing="1"/>
              <w:jc w:val="both"/>
              <w:rPr>
                <w:rFonts w:ascii="Calibri" w:hAnsi="Calibri"/>
                <w:b w:val="0"/>
                <w:bCs w:val="0"/>
                <w:sz w:val="24"/>
                <w:szCs w:val="24"/>
              </w:rPr>
            </w:pPr>
            <w:r>
              <w:rPr>
                <w:rFonts w:ascii="Calibri" w:hAnsi="Calibri"/>
                <w:b w:val="0"/>
                <w:bCs w:val="0"/>
                <w:sz w:val="24"/>
                <w:szCs w:val="24"/>
              </w:rPr>
              <w:t xml:space="preserve">Bishop </w:t>
            </w:r>
            <w:r w:rsidR="003C5B95">
              <w:rPr>
                <w:rFonts w:ascii="Calibri" w:hAnsi="Calibri"/>
                <w:b w:val="0"/>
                <w:bCs w:val="0"/>
                <w:sz w:val="24"/>
                <w:szCs w:val="24"/>
              </w:rPr>
              <w:t>Te Kitohi Pikaahu</w:t>
            </w:r>
          </w:p>
        </w:tc>
        <w:tc>
          <w:tcPr>
            <w:tcW w:w="4961" w:type="dxa"/>
          </w:tcPr>
          <w:p w14:paraId="7A37FB60" w14:textId="77777777" w:rsidR="00CF0AA3" w:rsidRPr="00CF0AA3" w:rsidRDefault="003C5B95" w:rsidP="0000570D">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Calibri" w:hAnsi="Calibri"/>
                <w:bCs/>
                <w:sz w:val="24"/>
                <w:szCs w:val="24"/>
              </w:rPr>
            </w:pPr>
            <w:r>
              <w:rPr>
                <w:rFonts w:ascii="Calibri" w:hAnsi="Calibri"/>
                <w:bCs/>
                <w:sz w:val="24"/>
                <w:szCs w:val="24"/>
              </w:rPr>
              <w:t>Te Kotahitanga</w:t>
            </w:r>
          </w:p>
        </w:tc>
      </w:tr>
      <w:tr w:rsidR="00CF0AA3" w14:paraId="2BEA7AA6" w14:textId="77777777" w:rsidTr="00C33BD7">
        <w:tc>
          <w:tcPr>
            <w:cnfStyle w:val="001000000000" w:firstRow="0" w:lastRow="0" w:firstColumn="1" w:lastColumn="0" w:oddVBand="0" w:evenVBand="0" w:oddHBand="0" w:evenHBand="0" w:firstRowFirstColumn="0" w:firstRowLastColumn="0" w:lastRowFirstColumn="0" w:lastRowLastColumn="0"/>
            <w:tcW w:w="4957" w:type="dxa"/>
          </w:tcPr>
          <w:p w14:paraId="157349F2" w14:textId="77777777" w:rsidR="00CF0AA3" w:rsidRPr="00CF0AA3" w:rsidRDefault="003C5B95" w:rsidP="0000570D">
            <w:pPr>
              <w:spacing w:before="100" w:beforeAutospacing="1" w:after="100" w:afterAutospacing="1"/>
              <w:jc w:val="both"/>
              <w:rPr>
                <w:rFonts w:ascii="Calibri" w:hAnsi="Calibri"/>
                <w:b w:val="0"/>
                <w:bCs w:val="0"/>
                <w:sz w:val="24"/>
                <w:szCs w:val="24"/>
              </w:rPr>
            </w:pPr>
            <w:r>
              <w:rPr>
                <w:rFonts w:ascii="Calibri" w:hAnsi="Calibri"/>
                <w:b w:val="0"/>
                <w:bCs w:val="0"/>
                <w:sz w:val="24"/>
                <w:szCs w:val="24"/>
              </w:rPr>
              <w:t>Paula Jakeman</w:t>
            </w:r>
          </w:p>
        </w:tc>
        <w:tc>
          <w:tcPr>
            <w:tcW w:w="4961" w:type="dxa"/>
          </w:tcPr>
          <w:p w14:paraId="02E87C05" w14:textId="77777777" w:rsidR="00CF0AA3" w:rsidRPr="00CF0AA3" w:rsidRDefault="003C5B95" w:rsidP="0000570D">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Calibri" w:hAnsi="Calibri"/>
                <w:bCs/>
                <w:sz w:val="24"/>
                <w:szCs w:val="24"/>
              </w:rPr>
            </w:pPr>
            <w:r>
              <w:rPr>
                <w:rFonts w:ascii="Calibri" w:hAnsi="Calibri"/>
                <w:bCs/>
                <w:sz w:val="24"/>
                <w:szCs w:val="24"/>
              </w:rPr>
              <w:t>Te Kotahitanga</w:t>
            </w:r>
          </w:p>
        </w:tc>
      </w:tr>
      <w:tr w:rsidR="003C5B95" w14:paraId="0AFC5BCB" w14:textId="77777777" w:rsidTr="00C33BD7">
        <w:tc>
          <w:tcPr>
            <w:cnfStyle w:val="001000000000" w:firstRow="0" w:lastRow="0" w:firstColumn="1" w:lastColumn="0" w:oddVBand="0" w:evenVBand="0" w:oddHBand="0" w:evenHBand="0" w:firstRowFirstColumn="0" w:firstRowLastColumn="0" w:lastRowFirstColumn="0" w:lastRowLastColumn="0"/>
            <w:tcW w:w="4957" w:type="dxa"/>
          </w:tcPr>
          <w:p w14:paraId="5D6FF9F0" w14:textId="77777777" w:rsidR="003C5B95" w:rsidRDefault="003C5B95" w:rsidP="0000570D">
            <w:pPr>
              <w:spacing w:before="100" w:beforeAutospacing="1" w:after="100" w:afterAutospacing="1"/>
              <w:jc w:val="both"/>
              <w:rPr>
                <w:rFonts w:ascii="Calibri" w:hAnsi="Calibri"/>
                <w:b w:val="0"/>
                <w:bCs w:val="0"/>
                <w:sz w:val="24"/>
                <w:szCs w:val="24"/>
              </w:rPr>
            </w:pPr>
            <w:r>
              <w:rPr>
                <w:rFonts w:ascii="Calibri" w:hAnsi="Calibri"/>
                <w:b w:val="0"/>
                <w:bCs w:val="0"/>
                <w:sz w:val="24"/>
                <w:szCs w:val="24"/>
              </w:rPr>
              <w:t xml:space="preserve">Tony Gerritsen </w:t>
            </w:r>
          </w:p>
        </w:tc>
        <w:tc>
          <w:tcPr>
            <w:tcW w:w="4961" w:type="dxa"/>
          </w:tcPr>
          <w:p w14:paraId="2BD44F8B" w14:textId="77777777" w:rsidR="003C5B95" w:rsidRDefault="003C5B95" w:rsidP="0000570D">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Calibri" w:hAnsi="Calibri"/>
                <w:bCs/>
                <w:sz w:val="24"/>
                <w:szCs w:val="24"/>
              </w:rPr>
            </w:pPr>
            <w:r>
              <w:rPr>
                <w:rFonts w:ascii="Calibri" w:hAnsi="Calibri"/>
                <w:bCs/>
                <w:sz w:val="24"/>
                <w:szCs w:val="24"/>
              </w:rPr>
              <w:t>St John’s College</w:t>
            </w:r>
          </w:p>
        </w:tc>
      </w:tr>
      <w:tr w:rsidR="003C5B95" w14:paraId="06F92347" w14:textId="77777777" w:rsidTr="00C33BD7">
        <w:tc>
          <w:tcPr>
            <w:cnfStyle w:val="001000000000" w:firstRow="0" w:lastRow="0" w:firstColumn="1" w:lastColumn="0" w:oddVBand="0" w:evenVBand="0" w:oddHBand="0" w:evenHBand="0" w:firstRowFirstColumn="0" w:firstRowLastColumn="0" w:lastRowFirstColumn="0" w:lastRowLastColumn="0"/>
            <w:tcW w:w="4957" w:type="dxa"/>
          </w:tcPr>
          <w:p w14:paraId="0E5A3B7D" w14:textId="77777777" w:rsidR="003C5B95" w:rsidRDefault="003C5B95" w:rsidP="0000570D">
            <w:pPr>
              <w:spacing w:before="100" w:beforeAutospacing="1" w:after="100" w:afterAutospacing="1"/>
              <w:jc w:val="both"/>
              <w:rPr>
                <w:rFonts w:ascii="Calibri" w:hAnsi="Calibri"/>
                <w:b w:val="0"/>
                <w:bCs w:val="0"/>
                <w:sz w:val="24"/>
                <w:szCs w:val="24"/>
              </w:rPr>
            </w:pPr>
            <w:r>
              <w:rPr>
                <w:rFonts w:ascii="Calibri" w:hAnsi="Calibri"/>
                <w:b w:val="0"/>
                <w:bCs w:val="0"/>
                <w:sz w:val="24"/>
                <w:szCs w:val="24"/>
              </w:rPr>
              <w:t>Richard Cook</w:t>
            </w:r>
          </w:p>
        </w:tc>
        <w:tc>
          <w:tcPr>
            <w:tcW w:w="4961" w:type="dxa"/>
          </w:tcPr>
          <w:p w14:paraId="36A8DB7D" w14:textId="77777777" w:rsidR="003C5B95" w:rsidRDefault="003C5B95" w:rsidP="0000570D">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Calibri" w:hAnsi="Calibri"/>
                <w:bCs/>
                <w:sz w:val="24"/>
                <w:szCs w:val="24"/>
              </w:rPr>
            </w:pPr>
            <w:r>
              <w:rPr>
                <w:rFonts w:ascii="Calibri" w:hAnsi="Calibri"/>
                <w:bCs/>
                <w:sz w:val="24"/>
                <w:szCs w:val="24"/>
              </w:rPr>
              <w:t>St John’s College</w:t>
            </w:r>
            <w:r w:rsidR="00884A9B">
              <w:rPr>
                <w:rFonts w:ascii="Calibri" w:hAnsi="Calibri"/>
                <w:bCs/>
                <w:sz w:val="24"/>
                <w:szCs w:val="24"/>
              </w:rPr>
              <w:t xml:space="preserve"> </w:t>
            </w:r>
          </w:p>
        </w:tc>
      </w:tr>
      <w:tr w:rsidR="000A2D41" w14:paraId="533CDE37" w14:textId="77777777" w:rsidTr="00C33BD7">
        <w:tc>
          <w:tcPr>
            <w:cnfStyle w:val="001000000000" w:firstRow="0" w:lastRow="0" w:firstColumn="1" w:lastColumn="0" w:oddVBand="0" w:evenVBand="0" w:oddHBand="0" w:evenHBand="0" w:firstRowFirstColumn="0" w:firstRowLastColumn="0" w:lastRowFirstColumn="0" w:lastRowLastColumn="0"/>
            <w:tcW w:w="4957" w:type="dxa"/>
          </w:tcPr>
          <w:p w14:paraId="1ECB1E9B" w14:textId="77777777" w:rsidR="000A2D41" w:rsidRDefault="000A2D41" w:rsidP="0000570D">
            <w:pPr>
              <w:spacing w:before="100" w:beforeAutospacing="1" w:after="100" w:afterAutospacing="1"/>
              <w:jc w:val="both"/>
              <w:rPr>
                <w:rFonts w:ascii="Calibri" w:hAnsi="Calibri"/>
                <w:b w:val="0"/>
                <w:bCs w:val="0"/>
                <w:sz w:val="24"/>
                <w:szCs w:val="24"/>
              </w:rPr>
            </w:pPr>
            <w:r>
              <w:rPr>
                <w:rFonts w:ascii="Calibri" w:hAnsi="Calibri"/>
                <w:b w:val="0"/>
                <w:bCs w:val="0"/>
                <w:sz w:val="24"/>
                <w:szCs w:val="24"/>
              </w:rPr>
              <w:t>Katene Eruera</w:t>
            </w:r>
          </w:p>
        </w:tc>
        <w:tc>
          <w:tcPr>
            <w:tcW w:w="4961" w:type="dxa"/>
          </w:tcPr>
          <w:p w14:paraId="7161E28B" w14:textId="77777777" w:rsidR="000A2D41" w:rsidRDefault="000A2D41" w:rsidP="0000570D">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Calibri" w:hAnsi="Calibri"/>
                <w:bCs/>
                <w:sz w:val="24"/>
                <w:szCs w:val="24"/>
              </w:rPr>
            </w:pPr>
            <w:r>
              <w:rPr>
                <w:rFonts w:ascii="Calibri" w:hAnsi="Calibri"/>
                <w:bCs/>
                <w:sz w:val="24"/>
                <w:szCs w:val="24"/>
              </w:rPr>
              <w:t>St John’s College</w:t>
            </w:r>
          </w:p>
        </w:tc>
      </w:tr>
      <w:tr w:rsidR="003C5B95" w14:paraId="4B143A61" w14:textId="77777777" w:rsidTr="00C33BD7">
        <w:tc>
          <w:tcPr>
            <w:cnfStyle w:val="001000000000" w:firstRow="0" w:lastRow="0" w:firstColumn="1" w:lastColumn="0" w:oddVBand="0" w:evenVBand="0" w:oddHBand="0" w:evenHBand="0" w:firstRowFirstColumn="0" w:firstRowLastColumn="0" w:lastRowFirstColumn="0" w:lastRowLastColumn="0"/>
            <w:tcW w:w="4957" w:type="dxa"/>
          </w:tcPr>
          <w:p w14:paraId="6125B739" w14:textId="77777777" w:rsidR="003C5B95" w:rsidRDefault="003C5B95" w:rsidP="0000570D">
            <w:pPr>
              <w:spacing w:before="100" w:beforeAutospacing="1" w:after="100" w:afterAutospacing="1"/>
              <w:jc w:val="both"/>
              <w:rPr>
                <w:rFonts w:ascii="Calibri" w:hAnsi="Calibri"/>
                <w:b w:val="0"/>
                <w:bCs w:val="0"/>
                <w:sz w:val="24"/>
                <w:szCs w:val="24"/>
              </w:rPr>
            </w:pPr>
            <w:r>
              <w:rPr>
                <w:rFonts w:ascii="Calibri" w:hAnsi="Calibri"/>
                <w:b w:val="0"/>
                <w:bCs w:val="0"/>
                <w:sz w:val="24"/>
                <w:szCs w:val="24"/>
              </w:rPr>
              <w:t>Grant Hope</w:t>
            </w:r>
          </w:p>
        </w:tc>
        <w:tc>
          <w:tcPr>
            <w:tcW w:w="4961" w:type="dxa"/>
          </w:tcPr>
          <w:p w14:paraId="7EF2FE57" w14:textId="77777777" w:rsidR="003C5B95" w:rsidRDefault="003C5B95" w:rsidP="0000570D">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Calibri" w:hAnsi="Calibri"/>
                <w:bCs/>
                <w:sz w:val="24"/>
                <w:szCs w:val="24"/>
              </w:rPr>
            </w:pPr>
            <w:r>
              <w:rPr>
                <w:rFonts w:ascii="Calibri" w:hAnsi="Calibri"/>
                <w:bCs/>
                <w:sz w:val="24"/>
                <w:szCs w:val="24"/>
              </w:rPr>
              <w:t>St John’s College Trust Board</w:t>
            </w:r>
          </w:p>
        </w:tc>
      </w:tr>
      <w:tr w:rsidR="003C5B95" w14:paraId="668E528A" w14:textId="77777777" w:rsidTr="00C33BD7">
        <w:tc>
          <w:tcPr>
            <w:cnfStyle w:val="001000000000" w:firstRow="0" w:lastRow="0" w:firstColumn="1" w:lastColumn="0" w:oddVBand="0" w:evenVBand="0" w:oddHBand="0" w:evenHBand="0" w:firstRowFirstColumn="0" w:firstRowLastColumn="0" w:lastRowFirstColumn="0" w:lastRowLastColumn="0"/>
            <w:tcW w:w="4957" w:type="dxa"/>
          </w:tcPr>
          <w:p w14:paraId="62106EEE" w14:textId="77777777" w:rsidR="003C5B95" w:rsidRDefault="003C5B95" w:rsidP="0000570D">
            <w:pPr>
              <w:spacing w:before="100" w:beforeAutospacing="1" w:after="100" w:afterAutospacing="1"/>
              <w:jc w:val="both"/>
              <w:rPr>
                <w:rFonts w:ascii="Calibri" w:hAnsi="Calibri"/>
                <w:b w:val="0"/>
                <w:bCs w:val="0"/>
                <w:sz w:val="24"/>
                <w:szCs w:val="24"/>
              </w:rPr>
            </w:pPr>
            <w:r>
              <w:rPr>
                <w:rFonts w:ascii="Calibri" w:hAnsi="Calibri"/>
                <w:b w:val="0"/>
                <w:bCs w:val="0"/>
                <w:sz w:val="24"/>
                <w:szCs w:val="24"/>
              </w:rPr>
              <w:t>Anne van Gend</w:t>
            </w:r>
          </w:p>
        </w:tc>
        <w:tc>
          <w:tcPr>
            <w:tcW w:w="4961" w:type="dxa"/>
          </w:tcPr>
          <w:p w14:paraId="2B7C9C8B" w14:textId="77777777" w:rsidR="003C5B95" w:rsidRDefault="003C5B95" w:rsidP="0000570D">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Calibri" w:hAnsi="Calibri"/>
                <w:bCs/>
                <w:sz w:val="24"/>
                <w:szCs w:val="24"/>
              </w:rPr>
            </w:pPr>
            <w:r>
              <w:rPr>
                <w:rFonts w:ascii="Calibri" w:hAnsi="Calibri"/>
                <w:bCs/>
                <w:sz w:val="24"/>
                <w:szCs w:val="24"/>
              </w:rPr>
              <w:t>Anglican Schools Office</w:t>
            </w:r>
          </w:p>
        </w:tc>
      </w:tr>
      <w:tr w:rsidR="003A2369" w14:paraId="57AA5BE9" w14:textId="77777777" w:rsidTr="00C33BD7">
        <w:tc>
          <w:tcPr>
            <w:cnfStyle w:val="001000000000" w:firstRow="0" w:lastRow="0" w:firstColumn="1" w:lastColumn="0" w:oddVBand="0" w:evenVBand="0" w:oddHBand="0" w:evenHBand="0" w:firstRowFirstColumn="0" w:firstRowLastColumn="0" w:lastRowFirstColumn="0" w:lastRowLastColumn="0"/>
            <w:tcW w:w="4957" w:type="dxa"/>
          </w:tcPr>
          <w:p w14:paraId="6BC6307A" w14:textId="131D87F4" w:rsidR="003A2369" w:rsidRPr="003A2369" w:rsidRDefault="003A2369" w:rsidP="003A2369">
            <w:pPr>
              <w:spacing w:before="100" w:beforeAutospacing="1" w:after="100" w:afterAutospacing="1"/>
              <w:jc w:val="both"/>
              <w:rPr>
                <w:rFonts w:ascii="Calibri" w:hAnsi="Calibri"/>
                <w:b w:val="0"/>
                <w:sz w:val="24"/>
                <w:szCs w:val="24"/>
              </w:rPr>
            </w:pPr>
            <w:r w:rsidRPr="00C33BD7">
              <w:rPr>
                <w:rFonts w:ascii="Calibri" w:hAnsi="Calibri"/>
                <w:b w:val="0"/>
                <w:bCs w:val="0"/>
                <w:sz w:val="24"/>
                <w:szCs w:val="24"/>
              </w:rPr>
              <w:t>Michael Hughes, Jacynthia Murphy</w:t>
            </w:r>
          </w:p>
        </w:tc>
        <w:tc>
          <w:tcPr>
            <w:tcW w:w="4961" w:type="dxa"/>
          </w:tcPr>
          <w:p w14:paraId="2D3EA771" w14:textId="6EF561B2" w:rsidR="003A2369" w:rsidRPr="000A2D41" w:rsidRDefault="003A2369" w:rsidP="003A2369">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Calibri" w:hAnsi="Calibri"/>
                <w:bCs/>
                <w:sz w:val="24"/>
                <w:szCs w:val="24"/>
              </w:rPr>
            </w:pPr>
            <w:r>
              <w:rPr>
                <w:rFonts w:ascii="Calibri" w:hAnsi="Calibri"/>
                <w:bCs/>
                <w:sz w:val="24"/>
                <w:szCs w:val="24"/>
              </w:rPr>
              <w:t>General Synod Office Staff</w:t>
            </w:r>
          </w:p>
        </w:tc>
      </w:tr>
      <w:tr w:rsidR="003A2369" w14:paraId="33699A45" w14:textId="77777777" w:rsidTr="00C33BD7">
        <w:tc>
          <w:tcPr>
            <w:cnfStyle w:val="001000000000" w:firstRow="0" w:lastRow="0" w:firstColumn="1" w:lastColumn="0" w:oddVBand="0" w:evenVBand="0" w:oddHBand="0" w:evenHBand="0" w:firstRowFirstColumn="0" w:firstRowLastColumn="0" w:lastRowFirstColumn="0" w:lastRowLastColumn="0"/>
            <w:tcW w:w="4957" w:type="dxa"/>
          </w:tcPr>
          <w:p w14:paraId="7D01745C" w14:textId="05A0D6D3" w:rsidR="003A2369" w:rsidRPr="003A2369" w:rsidRDefault="003A2369" w:rsidP="003A2369">
            <w:pPr>
              <w:spacing w:before="100" w:beforeAutospacing="1" w:after="100" w:afterAutospacing="1"/>
              <w:jc w:val="both"/>
              <w:rPr>
                <w:rFonts w:ascii="Calibri" w:hAnsi="Calibri"/>
                <w:b w:val="0"/>
                <w:bCs w:val="0"/>
                <w:sz w:val="24"/>
                <w:szCs w:val="24"/>
              </w:rPr>
            </w:pPr>
            <w:r w:rsidRPr="003A2369">
              <w:rPr>
                <w:rFonts w:ascii="Calibri" w:hAnsi="Calibri"/>
                <w:b w:val="0"/>
                <w:bCs w:val="0"/>
                <w:sz w:val="24"/>
                <w:szCs w:val="24"/>
              </w:rPr>
              <w:t>Apologies</w:t>
            </w:r>
            <w:r>
              <w:rPr>
                <w:rFonts w:ascii="Calibri" w:hAnsi="Calibri"/>
                <w:b w:val="0"/>
                <w:bCs w:val="0"/>
                <w:sz w:val="24"/>
                <w:szCs w:val="24"/>
              </w:rPr>
              <w:t xml:space="preserve"> from</w:t>
            </w:r>
          </w:p>
        </w:tc>
        <w:tc>
          <w:tcPr>
            <w:tcW w:w="4961" w:type="dxa"/>
          </w:tcPr>
          <w:p w14:paraId="3BD9F3C5" w14:textId="77777777" w:rsidR="003A2369" w:rsidRDefault="003A2369" w:rsidP="003A2369">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Calibri" w:hAnsi="Calibri"/>
                <w:bCs/>
                <w:sz w:val="24"/>
                <w:szCs w:val="24"/>
              </w:rPr>
            </w:pPr>
            <w:r w:rsidRPr="000A2D41">
              <w:rPr>
                <w:rFonts w:ascii="Calibri" w:hAnsi="Calibri"/>
                <w:bCs/>
                <w:sz w:val="24"/>
                <w:szCs w:val="24"/>
              </w:rPr>
              <w:t>Dunedin, Te Tairawhiti</w:t>
            </w:r>
          </w:p>
        </w:tc>
      </w:tr>
    </w:tbl>
    <w:p w14:paraId="2AC397B3" w14:textId="77777777" w:rsidR="00556743" w:rsidRDefault="00556743" w:rsidP="0000570D">
      <w:pPr>
        <w:spacing w:before="100" w:beforeAutospacing="1" w:after="100" w:afterAutospacing="1"/>
        <w:jc w:val="both"/>
        <w:rPr>
          <w:rFonts w:ascii="Calibri" w:hAnsi="Calibri"/>
          <w:bCs/>
          <w:sz w:val="24"/>
          <w:szCs w:val="24"/>
        </w:rPr>
      </w:pPr>
    </w:p>
    <w:sectPr w:rsidR="00556743" w:rsidSect="001F6F5D">
      <w:headerReference w:type="even" r:id="rId14"/>
      <w:headerReference w:type="default" r:id="rId15"/>
      <w:footerReference w:type="even" r:id="rId16"/>
      <w:footerReference w:type="default" r:id="rId17"/>
      <w:headerReference w:type="first" r:id="rId18"/>
      <w:footerReference w:type="first" r:id="rId19"/>
      <w:pgSz w:w="12240" w:h="15840"/>
      <w:pgMar w:top="1080" w:right="1080" w:bottom="851" w:left="1080" w:header="720" w:footer="283"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396F13" w14:textId="77777777" w:rsidR="000D57BF" w:rsidRDefault="000D57BF">
      <w:pPr>
        <w:spacing w:after="0" w:line="240" w:lineRule="auto"/>
      </w:pPr>
      <w:r>
        <w:separator/>
      </w:r>
    </w:p>
  </w:endnote>
  <w:endnote w:type="continuationSeparator" w:id="0">
    <w:p w14:paraId="66D4F358" w14:textId="77777777" w:rsidR="000D57BF" w:rsidRDefault="000D57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charset w:val="80"/>
    <w:family w:val="swiss"/>
    <w:pitch w:val="variable"/>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mn-e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0B8AA4" w14:textId="77777777" w:rsidR="00CA26DE" w:rsidRDefault="00CA26DE"/>
  <w:p w14:paraId="69D2872C" w14:textId="672BF102" w:rsidR="00CA26DE" w:rsidRDefault="00CA26DE">
    <w:pPr>
      <w:pStyle w:val="FooterEven"/>
    </w:pPr>
    <w:r>
      <w:t xml:space="preserve">Page </w:t>
    </w:r>
    <w:r>
      <w:fldChar w:fldCharType="begin"/>
    </w:r>
    <w:r>
      <w:instrText xml:space="preserve"> PAGE   \* MERGEFORMAT </w:instrText>
    </w:r>
    <w:r>
      <w:fldChar w:fldCharType="separate"/>
    </w:r>
    <w:r w:rsidR="00860F8C" w:rsidRPr="00860F8C">
      <w:rPr>
        <w:noProof/>
        <w:sz w:val="24"/>
        <w:szCs w:val="24"/>
      </w:rPr>
      <w:t>16</w:t>
    </w:r>
    <w:r>
      <w:rPr>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9CA6EA" w14:textId="77777777" w:rsidR="00CA26DE" w:rsidRDefault="00CA26DE"/>
  <w:p w14:paraId="35BC2A63" w14:textId="52133951" w:rsidR="00CA26DE" w:rsidRDefault="00CA26DE">
    <w:pPr>
      <w:pStyle w:val="FooterOdd"/>
    </w:pPr>
    <w:r>
      <w:t xml:space="preserve">Page </w:t>
    </w:r>
    <w:r>
      <w:fldChar w:fldCharType="begin"/>
    </w:r>
    <w:r>
      <w:instrText xml:space="preserve"> PAGE   \* MERGEFORMAT </w:instrText>
    </w:r>
    <w:r>
      <w:fldChar w:fldCharType="separate"/>
    </w:r>
    <w:r w:rsidR="00860F8C" w:rsidRPr="00860F8C">
      <w:rPr>
        <w:noProof/>
        <w:sz w:val="24"/>
        <w:szCs w:val="24"/>
      </w:rPr>
      <w:t>1</w:t>
    </w:r>
    <w:r>
      <w:rPr>
        <w:noProof/>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3BA8A5" w14:textId="77777777" w:rsidR="00CA26DE" w:rsidRDefault="00CA26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B54AB1" w14:textId="77777777" w:rsidR="000D57BF" w:rsidRDefault="000D57BF">
      <w:pPr>
        <w:spacing w:after="0" w:line="240" w:lineRule="auto"/>
      </w:pPr>
      <w:r>
        <w:separator/>
      </w:r>
    </w:p>
  </w:footnote>
  <w:footnote w:type="continuationSeparator" w:id="0">
    <w:p w14:paraId="3FFEFCCB" w14:textId="77777777" w:rsidR="000D57BF" w:rsidRDefault="000D57BF">
      <w:pPr>
        <w:spacing w:after="0" w:line="240" w:lineRule="auto"/>
      </w:pPr>
      <w:r>
        <w:continuationSeparator/>
      </w:r>
    </w:p>
  </w:footnote>
  <w:footnote w:id="1">
    <w:p w14:paraId="2FA0AAB1" w14:textId="77777777" w:rsidR="00CA26DE" w:rsidRPr="004B6C33" w:rsidRDefault="00CA26DE">
      <w:pPr>
        <w:pStyle w:val="FootnoteText"/>
        <w:rPr>
          <w:lang w:val="en-NZ"/>
        </w:rPr>
      </w:pPr>
      <w:r>
        <w:rPr>
          <w:rStyle w:val="FootnoteReference"/>
        </w:rPr>
        <w:footnoteRef/>
      </w:r>
      <w:r>
        <w:t xml:space="preserve"> </w:t>
      </w:r>
      <w:r>
        <w:rPr>
          <w:lang w:val="en-NZ"/>
        </w:rPr>
        <w:t>Informed by ‘Travelling Together: a guide for discipleship forming congregations’, Jeffery Jones, Alban Institute. 2006.</w:t>
      </w:r>
    </w:p>
  </w:footnote>
  <w:footnote w:id="2">
    <w:p w14:paraId="41C12524" w14:textId="77777777" w:rsidR="00CA26DE" w:rsidRPr="00AB1E10" w:rsidRDefault="00CA26DE">
      <w:pPr>
        <w:pStyle w:val="FootnoteText"/>
        <w:rPr>
          <w:lang w:val="en-NZ"/>
        </w:rPr>
      </w:pPr>
      <w:r>
        <w:rPr>
          <w:rStyle w:val="FootnoteReference"/>
        </w:rPr>
        <w:footnoteRef/>
      </w:r>
      <w:r>
        <w:t xml:space="preserve"> </w:t>
      </w:r>
      <w:r>
        <w:rPr>
          <w:lang w:val="en-NZ"/>
        </w:rPr>
        <w:t>Doug Pagitt, “Re-Imagining Church,” 2003</w:t>
      </w:r>
    </w:p>
  </w:footnote>
  <w:footnote w:id="3">
    <w:p w14:paraId="29BAA295" w14:textId="77777777" w:rsidR="00CA26DE" w:rsidRDefault="00CA26DE" w:rsidP="00D777C6">
      <w:pPr>
        <w:pStyle w:val="FootnoteText"/>
      </w:pPr>
      <w:r>
        <w:rPr>
          <w:rStyle w:val="FootnoteReference"/>
        </w:rPr>
        <w:footnoteRef/>
      </w:r>
      <w:r>
        <w:t xml:space="preserve"> The term “minister” refers to anyone recognized and licensed by the church to a particular ministry.</w:t>
      </w:r>
    </w:p>
  </w:footnote>
  <w:footnote w:id="4">
    <w:p w14:paraId="0137362A" w14:textId="77777777" w:rsidR="00FD3ECB" w:rsidRPr="00FD3ECB" w:rsidRDefault="00FD3ECB" w:rsidP="00FD3ECB">
      <w:pPr>
        <w:pStyle w:val="FootnoteText"/>
        <w:rPr>
          <w:rFonts w:ascii="Calibri" w:hAnsi="Calibri"/>
          <w:lang w:val="en-NZ"/>
        </w:rPr>
      </w:pPr>
      <w:r w:rsidRPr="00FD3ECB">
        <w:rPr>
          <w:rStyle w:val="FootnoteReference"/>
          <w:rFonts w:ascii="Calibri" w:hAnsi="Calibri"/>
        </w:rPr>
        <w:footnoteRef/>
      </w:r>
      <w:r w:rsidRPr="00FD3ECB">
        <w:rPr>
          <w:rFonts w:ascii="Calibri" w:hAnsi="Calibri"/>
        </w:rPr>
        <w:t xml:space="preserve"> Heschel, Abraham J</w:t>
      </w:r>
      <w:r w:rsidRPr="00FD3ECB">
        <w:rPr>
          <w:rFonts w:ascii="Calibri" w:hAnsi="Calibri"/>
          <w:i/>
        </w:rPr>
        <w:t>. Heavenly Torah: as Refracted Through the Generations.</w:t>
      </w:r>
      <w:r w:rsidRPr="00FD3ECB">
        <w:rPr>
          <w:rFonts w:ascii="Calibri" w:hAnsi="Calibri"/>
        </w:rPr>
        <w:t xml:space="preserve"> Trans. Gordon Tucker. New York, NY: Continuum, 2005.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82B686" w14:textId="21294697" w:rsidR="00CA26DE" w:rsidRDefault="00860F8C">
    <w:pPr>
      <w:pStyle w:val="HeaderEven"/>
    </w:pPr>
    <w:sdt>
      <w:sdtPr>
        <w:alias w:val="Title"/>
        <w:id w:val="540890930"/>
        <w:dataBinding w:prefixMappings="xmlns:ns0='http://schemas.openxmlformats.org/package/2006/metadata/core-properties' xmlns:ns1='http://purl.org/dc/elements/1.1/'" w:xpath="/ns0:coreProperties[1]/ns1:title[1]" w:storeItemID="{6C3C8BC8-F283-45AE-878A-BAB7291924A1}"/>
        <w:text/>
      </w:sdtPr>
      <w:sdtEndPr/>
      <w:sdtContent>
        <w:r w:rsidR="00CA26DE">
          <w:t>Theological Hui 2017</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567F6D" w14:textId="4785E4DF" w:rsidR="00CA26DE" w:rsidRDefault="00860F8C">
    <w:pPr>
      <w:pStyle w:val="HeaderOdd"/>
    </w:pPr>
    <w:sdt>
      <w:sdtPr>
        <w:alias w:val="Title"/>
        <w:id w:val="540932446"/>
        <w:dataBinding w:prefixMappings="xmlns:ns0='http://schemas.openxmlformats.org/package/2006/metadata/core-properties' xmlns:ns1='http://purl.org/dc/elements/1.1/'" w:xpath="/ns0:coreProperties[1]/ns1:title[1]" w:storeItemID="{6C3C8BC8-F283-45AE-878A-BAB7291924A1}"/>
        <w:text/>
      </w:sdtPr>
      <w:sdtEndPr/>
      <w:sdtContent>
        <w:r w:rsidR="00CA26DE">
          <w:t>Theological Hui 2017</w: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668F5C" w14:textId="2F5669E5" w:rsidR="00CA26DE" w:rsidRDefault="00CA26D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40.25pt;height:150pt" o:bullet="t">
        <v:imagedata r:id="rId1" o:title="clip_image001"/>
      </v:shape>
    </w:pict>
  </w:numPicBullet>
  <w:abstractNum w:abstractNumId="0" w15:restartNumberingAfterBreak="0">
    <w:nsid w:val="FFFFFF80"/>
    <w:multiLevelType w:val="singleLevel"/>
    <w:tmpl w:val="DB96C0E0"/>
    <w:lvl w:ilvl="0">
      <w:start w:val="1"/>
      <w:numFmt w:val="bullet"/>
      <w:pStyle w:val="ListBullet5"/>
      <w:lvlText w:val=""/>
      <w:lvlJc w:val="left"/>
      <w:pPr>
        <w:ind w:left="1584" w:hanging="360"/>
      </w:pPr>
      <w:rPr>
        <w:rFonts w:ascii="Wingdings" w:hAnsi="Wingdings" w:cs="Wingdings" w:hint="default"/>
      </w:rPr>
    </w:lvl>
  </w:abstractNum>
  <w:abstractNum w:abstractNumId="1" w15:restartNumberingAfterBreak="0">
    <w:nsid w:val="FFFFFF81"/>
    <w:multiLevelType w:val="singleLevel"/>
    <w:tmpl w:val="E806DD90"/>
    <w:lvl w:ilvl="0">
      <w:start w:val="1"/>
      <w:numFmt w:val="bullet"/>
      <w:pStyle w:val="ListBullet4"/>
      <w:lvlText w:val=""/>
      <w:lvlJc w:val="left"/>
      <w:pPr>
        <w:ind w:left="1440" w:hanging="360"/>
      </w:pPr>
      <w:rPr>
        <w:rFonts w:ascii="Wingdings" w:hAnsi="Wingdings" w:cs="Wingdings" w:hint="default"/>
      </w:rPr>
    </w:lvl>
  </w:abstractNum>
  <w:abstractNum w:abstractNumId="2" w15:restartNumberingAfterBreak="0">
    <w:nsid w:val="FFFFFF82"/>
    <w:multiLevelType w:val="singleLevel"/>
    <w:tmpl w:val="016CFCA8"/>
    <w:lvl w:ilvl="0">
      <w:start w:val="1"/>
      <w:numFmt w:val="bullet"/>
      <w:pStyle w:val="ListBullet3"/>
      <w:lvlText w:val=""/>
      <w:lvlJc w:val="left"/>
      <w:pPr>
        <w:ind w:left="864" w:hanging="360"/>
      </w:pPr>
      <w:rPr>
        <w:rFonts w:ascii="Wingdings" w:hAnsi="Wingdings" w:cs="Wingdings" w:hint="default"/>
      </w:rPr>
    </w:lvl>
  </w:abstractNum>
  <w:abstractNum w:abstractNumId="3" w15:restartNumberingAfterBreak="0">
    <w:nsid w:val="FFFFFF83"/>
    <w:multiLevelType w:val="singleLevel"/>
    <w:tmpl w:val="9356F1FA"/>
    <w:lvl w:ilvl="0">
      <w:start w:val="1"/>
      <w:numFmt w:val="bullet"/>
      <w:pStyle w:val="ListBullet2"/>
      <w:lvlText w:val=""/>
      <w:lvlJc w:val="left"/>
      <w:pPr>
        <w:ind w:left="720" w:hanging="360"/>
      </w:pPr>
      <w:rPr>
        <w:rFonts w:ascii="Wingdings 2" w:hAnsi="Wingdings 2" w:hint="default"/>
      </w:rPr>
    </w:lvl>
  </w:abstractNum>
  <w:abstractNum w:abstractNumId="4" w15:restartNumberingAfterBreak="0">
    <w:nsid w:val="FFFFFF89"/>
    <w:multiLevelType w:val="singleLevel"/>
    <w:tmpl w:val="90B0502C"/>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27BD3A99"/>
    <w:multiLevelType w:val="multilevel"/>
    <w:tmpl w:val="19AC4652"/>
    <w:lvl w:ilvl="0">
      <w:start w:val="1"/>
      <w:numFmt w:val="bullet"/>
      <w:lvlText w:val=""/>
      <w:lvlPicBulletId w:val="0"/>
      <w:lvlJc w:val="left"/>
      <w:pPr>
        <w:tabs>
          <w:tab w:val="num" w:pos="720"/>
        </w:tabs>
        <w:ind w:left="720" w:hanging="360"/>
      </w:pPr>
      <w:rPr>
        <w:rFonts w:ascii="Symbol" w:hAnsi="Symbol" w:hint="default"/>
        <w:color w:val="auto"/>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PicBulletId w:val="0"/>
      <w:lvlJc w:val="left"/>
      <w:pPr>
        <w:tabs>
          <w:tab w:val="num" w:pos="2160"/>
        </w:tabs>
        <w:ind w:left="2160" w:hanging="360"/>
      </w:pPr>
      <w:rPr>
        <w:rFonts w:ascii="Symbol" w:hAnsi="Symbol" w:hint="default"/>
        <w:color w:val="auto"/>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8296E96"/>
    <w:multiLevelType w:val="hybridMultilevel"/>
    <w:tmpl w:val="71565920"/>
    <w:lvl w:ilvl="0" w:tplc="1409000D">
      <w:start w:val="1"/>
      <w:numFmt w:val="bullet"/>
      <w:lvlText w:val=""/>
      <w:lvlJc w:val="left"/>
      <w:pPr>
        <w:ind w:left="720" w:hanging="360"/>
      </w:pPr>
      <w:rPr>
        <w:rFonts w:ascii="Wingdings" w:hAnsi="Wingding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29461051"/>
    <w:multiLevelType w:val="hybridMultilevel"/>
    <w:tmpl w:val="39361F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AB17A9B"/>
    <w:multiLevelType w:val="multilevel"/>
    <w:tmpl w:val="0409001D"/>
    <w:styleLink w:val="MedianListStyle"/>
    <w:lvl w:ilvl="0">
      <w:start w:val="1"/>
      <w:numFmt w:val="bullet"/>
      <w:lvlText w:val=""/>
      <w:lvlJc w:val="left"/>
      <w:pPr>
        <w:ind w:left="360" w:hanging="360"/>
      </w:pPr>
      <w:rPr>
        <w:rFonts w:ascii="Wingdings 2" w:hAnsi="Wingdings 2" w:hint="default"/>
        <w:color w:val="DD8047" w:themeColor="accent2"/>
        <w:sz w:val="23"/>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C5F6508"/>
    <w:multiLevelType w:val="hybridMultilevel"/>
    <w:tmpl w:val="5BC64B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C880799"/>
    <w:multiLevelType w:val="hybridMultilevel"/>
    <w:tmpl w:val="B7F49C8A"/>
    <w:lvl w:ilvl="0" w:tplc="557000B0">
      <w:start w:val="1"/>
      <w:numFmt w:val="bullet"/>
      <w:pStyle w:val="ListBullet"/>
      <w:lvlText w:val=""/>
      <w:lvlJc w:val="left"/>
      <w:pPr>
        <w:ind w:left="36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1" w15:restartNumberingAfterBreak="0">
    <w:nsid w:val="36C43902"/>
    <w:multiLevelType w:val="multilevel"/>
    <w:tmpl w:val="DFE62C3C"/>
    <w:lvl w:ilvl="0">
      <w:start w:val="1"/>
      <w:numFmt w:val="bullet"/>
      <w:lvlText w:val=""/>
      <w:lvlPicBulletId w:val="0"/>
      <w:lvlJc w:val="left"/>
      <w:pPr>
        <w:tabs>
          <w:tab w:val="num" w:pos="720"/>
        </w:tabs>
        <w:ind w:left="720" w:hanging="360"/>
      </w:pPr>
      <w:rPr>
        <w:rFonts w:ascii="Symbol" w:hAnsi="Symbol" w:hint="default"/>
        <w:color w:val="auto"/>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9D855A0"/>
    <w:multiLevelType w:val="multilevel"/>
    <w:tmpl w:val="B0E83C6C"/>
    <w:lvl w:ilvl="0">
      <w:start w:val="1"/>
      <w:numFmt w:val="bullet"/>
      <w:lvlText w:val=""/>
      <w:lvlPicBulletId w:val="0"/>
      <w:lvlJc w:val="left"/>
      <w:pPr>
        <w:tabs>
          <w:tab w:val="num" w:pos="720"/>
        </w:tabs>
        <w:ind w:left="720" w:hanging="360"/>
      </w:pPr>
      <w:rPr>
        <w:rFonts w:ascii="Symbol" w:hAnsi="Symbol" w:hint="default"/>
        <w:color w:val="auto"/>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D907EA5"/>
    <w:multiLevelType w:val="hybridMultilevel"/>
    <w:tmpl w:val="61986F86"/>
    <w:lvl w:ilvl="0" w:tplc="F54272A4">
      <w:start w:val="1"/>
      <w:numFmt w:val="bullet"/>
      <w:lvlText w:val=""/>
      <w:lvlPicBulletId w:val="0"/>
      <w:lvlJc w:val="left"/>
      <w:pPr>
        <w:ind w:left="720" w:hanging="360"/>
      </w:pPr>
      <w:rPr>
        <w:rFonts w:ascii="Symbol" w:hAnsi="Symbol" w:hint="default"/>
        <w:color w:val="auto"/>
      </w:rPr>
    </w:lvl>
    <w:lvl w:ilvl="1" w:tplc="F54272A4">
      <w:start w:val="1"/>
      <w:numFmt w:val="bullet"/>
      <w:lvlText w:val=""/>
      <w:lvlPicBulletId w:val="0"/>
      <w:lvlJc w:val="left"/>
      <w:pPr>
        <w:ind w:left="1440" w:hanging="360"/>
      </w:pPr>
      <w:rPr>
        <w:rFonts w:ascii="Symbol" w:hAnsi="Symbol" w:hint="default"/>
        <w:color w:val="auto"/>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15:restartNumberingAfterBreak="0">
    <w:nsid w:val="45B45D16"/>
    <w:multiLevelType w:val="hybridMultilevel"/>
    <w:tmpl w:val="CC847000"/>
    <w:lvl w:ilvl="0" w:tplc="F54272A4">
      <w:start w:val="1"/>
      <w:numFmt w:val="bullet"/>
      <w:lvlText w:val=""/>
      <w:lvlPicBulletId w:val="0"/>
      <w:lvlJc w:val="left"/>
      <w:pPr>
        <w:ind w:left="720" w:hanging="360"/>
      </w:pPr>
      <w:rPr>
        <w:rFonts w:ascii="Symbol" w:hAnsi="Symbol" w:hint="default"/>
        <w:color w:val="auto"/>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 w15:restartNumberingAfterBreak="0">
    <w:nsid w:val="4E0E414C"/>
    <w:multiLevelType w:val="hybridMultilevel"/>
    <w:tmpl w:val="E38AAA5C"/>
    <w:lvl w:ilvl="0" w:tplc="1409000D">
      <w:start w:val="1"/>
      <w:numFmt w:val="bullet"/>
      <w:lvlText w:val=""/>
      <w:lvlJc w:val="left"/>
      <w:pPr>
        <w:ind w:left="720" w:hanging="360"/>
      </w:pPr>
      <w:rPr>
        <w:rFonts w:ascii="Wingdings" w:hAnsi="Wingdings"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16" w15:restartNumberingAfterBreak="0">
    <w:nsid w:val="4E9850F8"/>
    <w:multiLevelType w:val="multilevel"/>
    <w:tmpl w:val="8AC4E7AA"/>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1B026B0"/>
    <w:multiLevelType w:val="hybridMultilevel"/>
    <w:tmpl w:val="DAEA00FE"/>
    <w:lvl w:ilvl="0" w:tplc="F54272A4">
      <w:start w:val="1"/>
      <w:numFmt w:val="bullet"/>
      <w:lvlText w:val=""/>
      <w:lvlPicBulletId w:val="0"/>
      <w:lvlJc w:val="left"/>
      <w:pPr>
        <w:ind w:left="1120" w:hanging="360"/>
      </w:pPr>
      <w:rPr>
        <w:rFonts w:ascii="Symbol" w:hAnsi="Symbol" w:hint="default"/>
        <w:color w:val="auto"/>
      </w:rPr>
    </w:lvl>
    <w:lvl w:ilvl="1" w:tplc="14090003" w:tentative="1">
      <w:start w:val="1"/>
      <w:numFmt w:val="bullet"/>
      <w:lvlText w:val="o"/>
      <w:lvlJc w:val="left"/>
      <w:pPr>
        <w:ind w:left="1840" w:hanging="360"/>
      </w:pPr>
      <w:rPr>
        <w:rFonts w:ascii="Courier New" w:hAnsi="Courier New" w:cs="Courier New" w:hint="default"/>
      </w:rPr>
    </w:lvl>
    <w:lvl w:ilvl="2" w:tplc="14090005" w:tentative="1">
      <w:start w:val="1"/>
      <w:numFmt w:val="bullet"/>
      <w:lvlText w:val=""/>
      <w:lvlJc w:val="left"/>
      <w:pPr>
        <w:ind w:left="2560" w:hanging="360"/>
      </w:pPr>
      <w:rPr>
        <w:rFonts w:ascii="Wingdings" w:hAnsi="Wingdings" w:hint="default"/>
      </w:rPr>
    </w:lvl>
    <w:lvl w:ilvl="3" w:tplc="14090001" w:tentative="1">
      <w:start w:val="1"/>
      <w:numFmt w:val="bullet"/>
      <w:lvlText w:val=""/>
      <w:lvlJc w:val="left"/>
      <w:pPr>
        <w:ind w:left="3280" w:hanging="360"/>
      </w:pPr>
      <w:rPr>
        <w:rFonts w:ascii="Symbol" w:hAnsi="Symbol" w:hint="default"/>
      </w:rPr>
    </w:lvl>
    <w:lvl w:ilvl="4" w:tplc="14090003" w:tentative="1">
      <w:start w:val="1"/>
      <w:numFmt w:val="bullet"/>
      <w:lvlText w:val="o"/>
      <w:lvlJc w:val="left"/>
      <w:pPr>
        <w:ind w:left="4000" w:hanging="360"/>
      </w:pPr>
      <w:rPr>
        <w:rFonts w:ascii="Courier New" w:hAnsi="Courier New" w:cs="Courier New" w:hint="default"/>
      </w:rPr>
    </w:lvl>
    <w:lvl w:ilvl="5" w:tplc="14090005" w:tentative="1">
      <w:start w:val="1"/>
      <w:numFmt w:val="bullet"/>
      <w:lvlText w:val=""/>
      <w:lvlJc w:val="left"/>
      <w:pPr>
        <w:ind w:left="4720" w:hanging="360"/>
      </w:pPr>
      <w:rPr>
        <w:rFonts w:ascii="Wingdings" w:hAnsi="Wingdings" w:hint="default"/>
      </w:rPr>
    </w:lvl>
    <w:lvl w:ilvl="6" w:tplc="14090001" w:tentative="1">
      <w:start w:val="1"/>
      <w:numFmt w:val="bullet"/>
      <w:lvlText w:val=""/>
      <w:lvlJc w:val="left"/>
      <w:pPr>
        <w:ind w:left="5440" w:hanging="360"/>
      </w:pPr>
      <w:rPr>
        <w:rFonts w:ascii="Symbol" w:hAnsi="Symbol" w:hint="default"/>
      </w:rPr>
    </w:lvl>
    <w:lvl w:ilvl="7" w:tplc="14090003" w:tentative="1">
      <w:start w:val="1"/>
      <w:numFmt w:val="bullet"/>
      <w:lvlText w:val="o"/>
      <w:lvlJc w:val="left"/>
      <w:pPr>
        <w:ind w:left="6160" w:hanging="360"/>
      </w:pPr>
      <w:rPr>
        <w:rFonts w:ascii="Courier New" w:hAnsi="Courier New" w:cs="Courier New" w:hint="default"/>
      </w:rPr>
    </w:lvl>
    <w:lvl w:ilvl="8" w:tplc="14090005" w:tentative="1">
      <w:start w:val="1"/>
      <w:numFmt w:val="bullet"/>
      <w:lvlText w:val=""/>
      <w:lvlJc w:val="left"/>
      <w:pPr>
        <w:ind w:left="6880" w:hanging="360"/>
      </w:pPr>
      <w:rPr>
        <w:rFonts w:ascii="Wingdings" w:hAnsi="Wingdings" w:hint="default"/>
      </w:rPr>
    </w:lvl>
  </w:abstractNum>
  <w:abstractNum w:abstractNumId="18" w15:restartNumberingAfterBreak="0">
    <w:nsid w:val="5A61081A"/>
    <w:multiLevelType w:val="multilevel"/>
    <w:tmpl w:val="FFC848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B8E2E7E"/>
    <w:multiLevelType w:val="hybridMultilevel"/>
    <w:tmpl w:val="847E632C"/>
    <w:lvl w:ilvl="0" w:tplc="14090003">
      <w:start w:val="1"/>
      <w:numFmt w:val="bullet"/>
      <w:lvlText w:val="o"/>
      <w:lvlJc w:val="left"/>
      <w:pPr>
        <w:ind w:left="1800" w:hanging="360"/>
      </w:pPr>
      <w:rPr>
        <w:rFonts w:ascii="Courier New" w:hAnsi="Courier New" w:cs="Courier New" w:hint="default"/>
        <w:color w:val="auto"/>
      </w:rPr>
    </w:lvl>
    <w:lvl w:ilvl="1" w:tplc="14090003">
      <w:start w:val="1"/>
      <w:numFmt w:val="bullet"/>
      <w:lvlText w:val="o"/>
      <w:lvlJc w:val="left"/>
      <w:pPr>
        <w:ind w:left="2520" w:hanging="360"/>
      </w:pPr>
      <w:rPr>
        <w:rFonts w:ascii="Courier New" w:hAnsi="Courier New" w:cs="Courier New" w:hint="default"/>
      </w:rPr>
    </w:lvl>
    <w:lvl w:ilvl="2" w:tplc="14090005">
      <w:start w:val="1"/>
      <w:numFmt w:val="bullet"/>
      <w:lvlText w:val=""/>
      <w:lvlJc w:val="left"/>
      <w:pPr>
        <w:ind w:left="3240" w:hanging="360"/>
      </w:pPr>
      <w:rPr>
        <w:rFonts w:ascii="Wingdings" w:hAnsi="Wingdings" w:hint="default"/>
      </w:rPr>
    </w:lvl>
    <w:lvl w:ilvl="3" w:tplc="14090001">
      <w:start w:val="1"/>
      <w:numFmt w:val="bullet"/>
      <w:lvlText w:val=""/>
      <w:lvlJc w:val="left"/>
      <w:pPr>
        <w:ind w:left="3960" w:hanging="360"/>
      </w:pPr>
      <w:rPr>
        <w:rFonts w:ascii="Symbol" w:hAnsi="Symbol" w:hint="default"/>
      </w:rPr>
    </w:lvl>
    <w:lvl w:ilvl="4" w:tplc="14090003">
      <w:start w:val="1"/>
      <w:numFmt w:val="bullet"/>
      <w:lvlText w:val="o"/>
      <w:lvlJc w:val="left"/>
      <w:pPr>
        <w:ind w:left="4680" w:hanging="360"/>
      </w:pPr>
      <w:rPr>
        <w:rFonts w:ascii="Courier New" w:hAnsi="Courier New" w:cs="Courier New" w:hint="default"/>
      </w:rPr>
    </w:lvl>
    <w:lvl w:ilvl="5" w:tplc="14090005">
      <w:start w:val="1"/>
      <w:numFmt w:val="bullet"/>
      <w:lvlText w:val=""/>
      <w:lvlJc w:val="left"/>
      <w:pPr>
        <w:ind w:left="5400" w:hanging="360"/>
      </w:pPr>
      <w:rPr>
        <w:rFonts w:ascii="Wingdings" w:hAnsi="Wingdings" w:hint="default"/>
      </w:rPr>
    </w:lvl>
    <w:lvl w:ilvl="6" w:tplc="14090001">
      <w:start w:val="1"/>
      <w:numFmt w:val="bullet"/>
      <w:lvlText w:val=""/>
      <w:lvlJc w:val="left"/>
      <w:pPr>
        <w:ind w:left="6120" w:hanging="360"/>
      </w:pPr>
      <w:rPr>
        <w:rFonts w:ascii="Symbol" w:hAnsi="Symbol" w:hint="default"/>
      </w:rPr>
    </w:lvl>
    <w:lvl w:ilvl="7" w:tplc="14090003">
      <w:start w:val="1"/>
      <w:numFmt w:val="bullet"/>
      <w:lvlText w:val="o"/>
      <w:lvlJc w:val="left"/>
      <w:pPr>
        <w:ind w:left="6840" w:hanging="360"/>
      </w:pPr>
      <w:rPr>
        <w:rFonts w:ascii="Courier New" w:hAnsi="Courier New" w:cs="Courier New" w:hint="default"/>
      </w:rPr>
    </w:lvl>
    <w:lvl w:ilvl="8" w:tplc="14090005">
      <w:start w:val="1"/>
      <w:numFmt w:val="bullet"/>
      <w:lvlText w:val=""/>
      <w:lvlJc w:val="left"/>
      <w:pPr>
        <w:ind w:left="7560" w:hanging="360"/>
      </w:pPr>
      <w:rPr>
        <w:rFonts w:ascii="Wingdings" w:hAnsi="Wingdings" w:hint="default"/>
      </w:rPr>
    </w:lvl>
  </w:abstractNum>
  <w:abstractNum w:abstractNumId="20" w15:restartNumberingAfterBreak="0">
    <w:nsid w:val="61012D46"/>
    <w:multiLevelType w:val="hybridMultilevel"/>
    <w:tmpl w:val="492EBE62"/>
    <w:lvl w:ilvl="0" w:tplc="0409000F">
      <w:start w:val="1"/>
      <w:numFmt w:val="decimal"/>
      <w:lvlText w:val="%1."/>
      <w:lvlJc w:val="left"/>
      <w:pPr>
        <w:ind w:left="770" w:hanging="360"/>
      </w:pPr>
    </w:lvl>
    <w:lvl w:ilvl="1" w:tplc="04090019" w:tentative="1">
      <w:start w:val="1"/>
      <w:numFmt w:val="lowerLetter"/>
      <w:lvlText w:val="%2."/>
      <w:lvlJc w:val="left"/>
      <w:pPr>
        <w:ind w:left="1490" w:hanging="360"/>
      </w:pPr>
    </w:lvl>
    <w:lvl w:ilvl="2" w:tplc="0409001B" w:tentative="1">
      <w:start w:val="1"/>
      <w:numFmt w:val="lowerRoman"/>
      <w:lvlText w:val="%3."/>
      <w:lvlJc w:val="right"/>
      <w:pPr>
        <w:ind w:left="2210" w:hanging="180"/>
      </w:pPr>
    </w:lvl>
    <w:lvl w:ilvl="3" w:tplc="0409000F" w:tentative="1">
      <w:start w:val="1"/>
      <w:numFmt w:val="decimal"/>
      <w:lvlText w:val="%4."/>
      <w:lvlJc w:val="left"/>
      <w:pPr>
        <w:ind w:left="2930" w:hanging="360"/>
      </w:pPr>
    </w:lvl>
    <w:lvl w:ilvl="4" w:tplc="04090019" w:tentative="1">
      <w:start w:val="1"/>
      <w:numFmt w:val="lowerLetter"/>
      <w:lvlText w:val="%5."/>
      <w:lvlJc w:val="left"/>
      <w:pPr>
        <w:ind w:left="3650" w:hanging="360"/>
      </w:pPr>
    </w:lvl>
    <w:lvl w:ilvl="5" w:tplc="0409001B" w:tentative="1">
      <w:start w:val="1"/>
      <w:numFmt w:val="lowerRoman"/>
      <w:lvlText w:val="%6."/>
      <w:lvlJc w:val="right"/>
      <w:pPr>
        <w:ind w:left="4370" w:hanging="180"/>
      </w:pPr>
    </w:lvl>
    <w:lvl w:ilvl="6" w:tplc="0409000F" w:tentative="1">
      <w:start w:val="1"/>
      <w:numFmt w:val="decimal"/>
      <w:lvlText w:val="%7."/>
      <w:lvlJc w:val="left"/>
      <w:pPr>
        <w:ind w:left="5090" w:hanging="360"/>
      </w:pPr>
    </w:lvl>
    <w:lvl w:ilvl="7" w:tplc="04090019" w:tentative="1">
      <w:start w:val="1"/>
      <w:numFmt w:val="lowerLetter"/>
      <w:lvlText w:val="%8."/>
      <w:lvlJc w:val="left"/>
      <w:pPr>
        <w:ind w:left="5810" w:hanging="360"/>
      </w:pPr>
    </w:lvl>
    <w:lvl w:ilvl="8" w:tplc="0409001B" w:tentative="1">
      <w:start w:val="1"/>
      <w:numFmt w:val="lowerRoman"/>
      <w:lvlText w:val="%9."/>
      <w:lvlJc w:val="right"/>
      <w:pPr>
        <w:ind w:left="6530" w:hanging="180"/>
      </w:pPr>
    </w:lvl>
  </w:abstractNum>
  <w:abstractNum w:abstractNumId="21" w15:restartNumberingAfterBreak="0">
    <w:nsid w:val="6EEC2DDF"/>
    <w:multiLevelType w:val="multilevel"/>
    <w:tmpl w:val="C5CA808C"/>
    <w:lvl w:ilvl="0">
      <w:start w:val="1"/>
      <w:numFmt w:val="bullet"/>
      <w:lvlText w:val=""/>
      <w:lvlPicBulletId w:val="0"/>
      <w:lvlJc w:val="left"/>
      <w:pPr>
        <w:tabs>
          <w:tab w:val="num" w:pos="720"/>
        </w:tabs>
        <w:ind w:left="720" w:hanging="360"/>
      </w:pPr>
      <w:rPr>
        <w:rFonts w:ascii="Symbol" w:hAnsi="Symbol" w:hint="default"/>
        <w:color w:val="auto"/>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0C80B21"/>
    <w:multiLevelType w:val="hybridMultilevel"/>
    <w:tmpl w:val="EA626CAA"/>
    <w:lvl w:ilvl="0" w:tplc="F54272A4">
      <w:start w:val="1"/>
      <w:numFmt w:val="bullet"/>
      <w:lvlText w:val=""/>
      <w:lvlPicBulletId w:val="0"/>
      <w:lvlJc w:val="left"/>
      <w:pPr>
        <w:ind w:left="720" w:hanging="360"/>
      </w:pPr>
      <w:rPr>
        <w:rFonts w:ascii="Symbol" w:hAnsi="Symbol" w:hint="default"/>
        <w:color w:val="auto"/>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23" w15:restartNumberingAfterBreak="0">
    <w:nsid w:val="73AA22D6"/>
    <w:multiLevelType w:val="multilevel"/>
    <w:tmpl w:val="19AC4652"/>
    <w:lvl w:ilvl="0">
      <w:start w:val="1"/>
      <w:numFmt w:val="bullet"/>
      <w:lvlText w:val=""/>
      <w:lvlPicBulletId w:val="0"/>
      <w:lvlJc w:val="left"/>
      <w:pPr>
        <w:tabs>
          <w:tab w:val="num" w:pos="720"/>
        </w:tabs>
        <w:ind w:left="720" w:hanging="360"/>
      </w:pPr>
      <w:rPr>
        <w:rFonts w:ascii="Symbol" w:hAnsi="Symbol" w:hint="default"/>
        <w:color w:val="auto"/>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PicBulletId w:val="0"/>
      <w:lvlJc w:val="left"/>
      <w:pPr>
        <w:tabs>
          <w:tab w:val="num" w:pos="2160"/>
        </w:tabs>
        <w:ind w:left="2160" w:hanging="360"/>
      </w:pPr>
      <w:rPr>
        <w:rFonts w:ascii="Symbol" w:hAnsi="Symbol" w:hint="default"/>
        <w:color w:val="auto"/>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A87704C"/>
    <w:multiLevelType w:val="multilevel"/>
    <w:tmpl w:val="D6E472FA"/>
    <w:lvl w:ilvl="0">
      <w:start w:val="1"/>
      <w:numFmt w:val="bullet"/>
      <w:lvlText w:val=""/>
      <w:lvlPicBulletId w:val="0"/>
      <w:lvlJc w:val="left"/>
      <w:pPr>
        <w:tabs>
          <w:tab w:val="num" w:pos="720"/>
        </w:tabs>
        <w:ind w:left="720" w:hanging="360"/>
      </w:pPr>
      <w:rPr>
        <w:rFonts w:ascii="Symbol" w:hAnsi="Symbol" w:hint="default"/>
        <w:color w:val="auto"/>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BE71608"/>
    <w:multiLevelType w:val="hybridMultilevel"/>
    <w:tmpl w:val="527613B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E530B80"/>
    <w:multiLevelType w:val="multilevel"/>
    <w:tmpl w:val="19AC4652"/>
    <w:lvl w:ilvl="0">
      <w:start w:val="1"/>
      <w:numFmt w:val="bullet"/>
      <w:lvlText w:val=""/>
      <w:lvlPicBulletId w:val="0"/>
      <w:lvlJc w:val="left"/>
      <w:pPr>
        <w:tabs>
          <w:tab w:val="num" w:pos="720"/>
        </w:tabs>
        <w:ind w:left="720" w:hanging="360"/>
      </w:pPr>
      <w:rPr>
        <w:rFonts w:ascii="Symbol" w:hAnsi="Symbol" w:hint="default"/>
        <w:color w:val="auto"/>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PicBulletId w:val="0"/>
      <w:lvlJc w:val="left"/>
      <w:pPr>
        <w:tabs>
          <w:tab w:val="num" w:pos="2160"/>
        </w:tabs>
        <w:ind w:left="2160" w:hanging="360"/>
      </w:pPr>
      <w:rPr>
        <w:rFonts w:ascii="Symbol" w:hAnsi="Symbol" w:hint="default"/>
        <w:color w:val="auto"/>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4"/>
  </w:num>
  <w:num w:numId="2">
    <w:abstractNumId w:val="10"/>
  </w:num>
  <w:num w:numId="3">
    <w:abstractNumId w:val="3"/>
  </w:num>
  <w:num w:numId="4">
    <w:abstractNumId w:val="3"/>
  </w:num>
  <w:num w:numId="5">
    <w:abstractNumId w:val="2"/>
  </w:num>
  <w:num w:numId="6">
    <w:abstractNumId w:val="2"/>
  </w:num>
  <w:num w:numId="7">
    <w:abstractNumId w:val="1"/>
  </w:num>
  <w:num w:numId="8">
    <w:abstractNumId w:val="1"/>
  </w:num>
  <w:num w:numId="9">
    <w:abstractNumId w:val="0"/>
  </w:num>
  <w:num w:numId="10">
    <w:abstractNumId w:val="0"/>
  </w:num>
  <w:num w:numId="11">
    <w:abstractNumId w:val="8"/>
  </w:num>
  <w:num w:numId="12">
    <w:abstractNumId w:val="10"/>
  </w:num>
  <w:num w:numId="13">
    <w:abstractNumId w:val="3"/>
  </w:num>
  <w:num w:numId="14">
    <w:abstractNumId w:val="2"/>
  </w:num>
  <w:num w:numId="15">
    <w:abstractNumId w:val="1"/>
  </w:num>
  <w:num w:numId="16">
    <w:abstractNumId w:val="0"/>
  </w:num>
  <w:num w:numId="17">
    <w:abstractNumId w:val="8"/>
  </w:num>
  <w:num w:numId="18">
    <w:abstractNumId w:val="10"/>
  </w:num>
  <w:num w:numId="19">
    <w:abstractNumId w:val="3"/>
  </w:num>
  <w:num w:numId="20">
    <w:abstractNumId w:val="2"/>
  </w:num>
  <w:num w:numId="21">
    <w:abstractNumId w:val="1"/>
  </w:num>
  <w:num w:numId="22">
    <w:abstractNumId w:val="0"/>
  </w:num>
  <w:num w:numId="23">
    <w:abstractNumId w:val="8"/>
  </w:num>
  <w:num w:numId="24">
    <w:abstractNumId w:val="22"/>
  </w:num>
  <w:num w:numId="25">
    <w:abstractNumId w:val="19"/>
  </w:num>
  <w:num w:numId="26">
    <w:abstractNumId w:val="15"/>
  </w:num>
  <w:num w:numId="27">
    <w:abstractNumId w:val="21"/>
  </w:num>
  <w:num w:numId="28">
    <w:abstractNumId w:val="18"/>
  </w:num>
  <w:num w:numId="29">
    <w:abstractNumId w:val="12"/>
  </w:num>
  <w:num w:numId="30">
    <w:abstractNumId w:val="24"/>
  </w:num>
  <w:num w:numId="31">
    <w:abstractNumId w:val="11"/>
  </w:num>
  <w:num w:numId="32">
    <w:abstractNumId w:val="5"/>
  </w:num>
  <w:num w:numId="33">
    <w:abstractNumId w:val="16"/>
  </w:num>
  <w:num w:numId="34">
    <w:abstractNumId w:val="6"/>
  </w:num>
  <w:num w:numId="35">
    <w:abstractNumId w:val="20"/>
  </w:num>
  <w:num w:numId="36">
    <w:abstractNumId w:val="13"/>
  </w:num>
  <w:num w:numId="37">
    <w:abstractNumId w:val="17"/>
  </w:num>
  <w:num w:numId="38">
    <w:abstractNumId w:val="9"/>
  </w:num>
  <w:num w:numId="39">
    <w:abstractNumId w:val="25"/>
  </w:num>
  <w:num w:numId="40">
    <w:abstractNumId w:val="7"/>
  </w:num>
  <w:num w:numId="41">
    <w:abstractNumId w:val="14"/>
  </w:num>
  <w:num w:numId="42">
    <w:abstractNumId w:val="23"/>
  </w:num>
  <w:num w:numId="43">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attachedTemplate r:id="rId1"/>
  <w:defaultTabStop w:val="720"/>
  <w:evenAndOddHeaders/>
  <w:drawingGridHorizontalSpacing w:val="115"/>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16C3"/>
    <w:rsid w:val="0000570D"/>
    <w:rsid w:val="0001388F"/>
    <w:rsid w:val="000149FB"/>
    <w:rsid w:val="0002228F"/>
    <w:rsid w:val="00026AE4"/>
    <w:rsid w:val="000479D6"/>
    <w:rsid w:val="000545AC"/>
    <w:rsid w:val="00054C25"/>
    <w:rsid w:val="00066536"/>
    <w:rsid w:val="0007413B"/>
    <w:rsid w:val="000A06A3"/>
    <w:rsid w:val="000A2D41"/>
    <w:rsid w:val="000A4149"/>
    <w:rsid w:val="000A5140"/>
    <w:rsid w:val="000B6A03"/>
    <w:rsid w:val="000D4AD3"/>
    <w:rsid w:val="000D57BF"/>
    <w:rsid w:val="000F61CB"/>
    <w:rsid w:val="00101346"/>
    <w:rsid w:val="001015C6"/>
    <w:rsid w:val="00120960"/>
    <w:rsid w:val="001316F6"/>
    <w:rsid w:val="00132542"/>
    <w:rsid w:val="00141A1A"/>
    <w:rsid w:val="0014425F"/>
    <w:rsid w:val="00151312"/>
    <w:rsid w:val="00164274"/>
    <w:rsid w:val="00185E7E"/>
    <w:rsid w:val="00186691"/>
    <w:rsid w:val="001B22AB"/>
    <w:rsid w:val="001C6690"/>
    <w:rsid w:val="001C6FF0"/>
    <w:rsid w:val="001D097A"/>
    <w:rsid w:val="001F1B2F"/>
    <w:rsid w:val="001F6F5D"/>
    <w:rsid w:val="00202062"/>
    <w:rsid w:val="00242F88"/>
    <w:rsid w:val="00247141"/>
    <w:rsid w:val="00273AD4"/>
    <w:rsid w:val="00274063"/>
    <w:rsid w:val="002B2711"/>
    <w:rsid w:val="002B7CA9"/>
    <w:rsid w:val="002D0F70"/>
    <w:rsid w:val="002F3C6A"/>
    <w:rsid w:val="003069AC"/>
    <w:rsid w:val="00317793"/>
    <w:rsid w:val="00327E0D"/>
    <w:rsid w:val="00331EA2"/>
    <w:rsid w:val="00356ECC"/>
    <w:rsid w:val="00383024"/>
    <w:rsid w:val="003913D2"/>
    <w:rsid w:val="003947D8"/>
    <w:rsid w:val="003A2369"/>
    <w:rsid w:val="003A5713"/>
    <w:rsid w:val="003C27C8"/>
    <w:rsid w:val="003C5B95"/>
    <w:rsid w:val="003C73E8"/>
    <w:rsid w:val="003F1E06"/>
    <w:rsid w:val="003F29B2"/>
    <w:rsid w:val="004037BC"/>
    <w:rsid w:val="00425102"/>
    <w:rsid w:val="00433334"/>
    <w:rsid w:val="0043758A"/>
    <w:rsid w:val="00446D7F"/>
    <w:rsid w:val="0045699C"/>
    <w:rsid w:val="00457220"/>
    <w:rsid w:val="00457D58"/>
    <w:rsid w:val="00462463"/>
    <w:rsid w:val="00476E76"/>
    <w:rsid w:val="004865BD"/>
    <w:rsid w:val="00496230"/>
    <w:rsid w:val="004B6C33"/>
    <w:rsid w:val="004C4782"/>
    <w:rsid w:val="004D1A8D"/>
    <w:rsid w:val="004E19C6"/>
    <w:rsid w:val="004F45E4"/>
    <w:rsid w:val="00510B93"/>
    <w:rsid w:val="0051587B"/>
    <w:rsid w:val="00540760"/>
    <w:rsid w:val="00544798"/>
    <w:rsid w:val="00556743"/>
    <w:rsid w:val="005906D9"/>
    <w:rsid w:val="005A3347"/>
    <w:rsid w:val="005B16C3"/>
    <w:rsid w:val="005C4791"/>
    <w:rsid w:val="005C6C93"/>
    <w:rsid w:val="005E599A"/>
    <w:rsid w:val="005F1222"/>
    <w:rsid w:val="005F286D"/>
    <w:rsid w:val="005F4400"/>
    <w:rsid w:val="005F6862"/>
    <w:rsid w:val="006013EB"/>
    <w:rsid w:val="006031E0"/>
    <w:rsid w:val="0061488E"/>
    <w:rsid w:val="00620FC5"/>
    <w:rsid w:val="00623EED"/>
    <w:rsid w:val="00637135"/>
    <w:rsid w:val="00647ABB"/>
    <w:rsid w:val="006547C2"/>
    <w:rsid w:val="00663171"/>
    <w:rsid w:val="0068427D"/>
    <w:rsid w:val="006846E6"/>
    <w:rsid w:val="00684B56"/>
    <w:rsid w:val="00697D5B"/>
    <w:rsid w:val="006D3D4C"/>
    <w:rsid w:val="006E05E0"/>
    <w:rsid w:val="006E46DC"/>
    <w:rsid w:val="00710CAC"/>
    <w:rsid w:val="00715CAD"/>
    <w:rsid w:val="00732CDB"/>
    <w:rsid w:val="00745197"/>
    <w:rsid w:val="00745360"/>
    <w:rsid w:val="00745FA2"/>
    <w:rsid w:val="00754F44"/>
    <w:rsid w:val="0076539C"/>
    <w:rsid w:val="00793AA9"/>
    <w:rsid w:val="007B4659"/>
    <w:rsid w:val="007D3E68"/>
    <w:rsid w:val="007F66D8"/>
    <w:rsid w:val="0080149F"/>
    <w:rsid w:val="00803859"/>
    <w:rsid w:val="008114DF"/>
    <w:rsid w:val="0081581D"/>
    <w:rsid w:val="008218AA"/>
    <w:rsid w:val="00826F1A"/>
    <w:rsid w:val="00843C05"/>
    <w:rsid w:val="00846277"/>
    <w:rsid w:val="00855CD5"/>
    <w:rsid w:val="00860F8C"/>
    <w:rsid w:val="008610D1"/>
    <w:rsid w:val="00862A48"/>
    <w:rsid w:val="00884A9B"/>
    <w:rsid w:val="00885BEB"/>
    <w:rsid w:val="008B10FD"/>
    <w:rsid w:val="008B295D"/>
    <w:rsid w:val="008C4516"/>
    <w:rsid w:val="008F407A"/>
    <w:rsid w:val="00902915"/>
    <w:rsid w:val="00906820"/>
    <w:rsid w:val="00913DBD"/>
    <w:rsid w:val="009207EB"/>
    <w:rsid w:val="00924121"/>
    <w:rsid w:val="0093223E"/>
    <w:rsid w:val="009379B8"/>
    <w:rsid w:val="00942351"/>
    <w:rsid w:val="00965283"/>
    <w:rsid w:val="00973446"/>
    <w:rsid w:val="009762F4"/>
    <w:rsid w:val="00986179"/>
    <w:rsid w:val="009975D1"/>
    <w:rsid w:val="009B7555"/>
    <w:rsid w:val="009D622A"/>
    <w:rsid w:val="009E57B3"/>
    <w:rsid w:val="009F796A"/>
    <w:rsid w:val="00A1452B"/>
    <w:rsid w:val="00A4003C"/>
    <w:rsid w:val="00A5077E"/>
    <w:rsid w:val="00A53EF7"/>
    <w:rsid w:val="00A5746B"/>
    <w:rsid w:val="00A700EB"/>
    <w:rsid w:val="00A70FB2"/>
    <w:rsid w:val="00A752A9"/>
    <w:rsid w:val="00A8460C"/>
    <w:rsid w:val="00AA4FA6"/>
    <w:rsid w:val="00AA563A"/>
    <w:rsid w:val="00AB1E10"/>
    <w:rsid w:val="00AB33E8"/>
    <w:rsid w:val="00AD5323"/>
    <w:rsid w:val="00AD6067"/>
    <w:rsid w:val="00B06504"/>
    <w:rsid w:val="00B14BD9"/>
    <w:rsid w:val="00B26AE1"/>
    <w:rsid w:val="00B77ABF"/>
    <w:rsid w:val="00B935A2"/>
    <w:rsid w:val="00BB7F06"/>
    <w:rsid w:val="00BD3544"/>
    <w:rsid w:val="00BE17A2"/>
    <w:rsid w:val="00BE4CDC"/>
    <w:rsid w:val="00BF5EAD"/>
    <w:rsid w:val="00BF704C"/>
    <w:rsid w:val="00BF7730"/>
    <w:rsid w:val="00C03A03"/>
    <w:rsid w:val="00C24E14"/>
    <w:rsid w:val="00C33BD7"/>
    <w:rsid w:val="00C50FD5"/>
    <w:rsid w:val="00C5102B"/>
    <w:rsid w:val="00C60CF0"/>
    <w:rsid w:val="00C64507"/>
    <w:rsid w:val="00C6582E"/>
    <w:rsid w:val="00C66CE5"/>
    <w:rsid w:val="00C718CB"/>
    <w:rsid w:val="00C85881"/>
    <w:rsid w:val="00C9307E"/>
    <w:rsid w:val="00CA12D7"/>
    <w:rsid w:val="00CA26DE"/>
    <w:rsid w:val="00CA448C"/>
    <w:rsid w:val="00CD02F4"/>
    <w:rsid w:val="00CD7C82"/>
    <w:rsid w:val="00CF0AA3"/>
    <w:rsid w:val="00D027A5"/>
    <w:rsid w:val="00D035A7"/>
    <w:rsid w:val="00D21E42"/>
    <w:rsid w:val="00D51007"/>
    <w:rsid w:val="00D52EF8"/>
    <w:rsid w:val="00D61650"/>
    <w:rsid w:val="00D61687"/>
    <w:rsid w:val="00D66F58"/>
    <w:rsid w:val="00D74D99"/>
    <w:rsid w:val="00D777C6"/>
    <w:rsid w:val="00D835D4"/>
    <w:rsid w:val="00D864DA"/>
    <w:rsid w:val="00D93927"/>
    <w:rsid w:val="00DA0804"/>
    <w:rsid w:val="00DA4A74"/>
    <w:rsid w:val="00DB573B"/>
    <w:rsid w:val="00DD03D9"/>
    <w:rsid w:val="00DD4E16"/>
    <w:rsid w:val="00DF7DDC"/>
    <w:rsid w:val="00E04B31"/>
    <w:rsid w:val="00E1611C"/>
    <w:rsid w:val="00E709A4"/>
    <w:rsid w:val="00E70A14"/>
    <w:rsid w:val="00E73878"/>
    <w:rsid w:val="00E80770"/>
    <w:rsid w:val="00E80A88"/>
    <w:rsid w:val="00E82E8F"/>
    <w:rsid w:val="00E83BF0"/>
    <w:rsid w:val="00E95A31"/>
    <w:rsid w:val="00EB7B3C"/>
    <w:rsid w:val="00ED65E3"/>
    <w:rsid w:val="00F069A5"/>
    <w:rsid w:val="00F14B5F"/>
    <w:rsid w:val="00F1665A"/>
    <w:rsid w:val="00F22A5A"/>
    <w:rsid w:val="00F4172F"/>
    <w:rsid w:val="00F46155"/>
    <w:rsid w:val="00F476EC"/>
    <w:rsid w:val="00F60FD9"/>
    <w:rsid w:val="00F874E2"/>
    <w:rsid w:val="00FB134F"/>
    <w:rsid w:val="00FB5149"/>
    <w:rsid w:val="00FD1A38"/>
    <w:rsid w:val="00FD3ECB"/>
    <w:rsid w:val="00FD558D"/>
    <w:rsid w:val="00FE4725"/>
    <w:rsid w:val="00FF64F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929ABF"/>
  <w15:docId w15:val="{7EBB9F13-97E6-4D47-BDA6-C0DFDCB5F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imes New Roman"/>
        <w:kern w:val="24"/>
        <w:sz w:val="23"/>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6"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6" w:unhideWhenUsed="1" w:qFormat="1"/>
    <w:lsdException w:name="List Bullet 3" w:semiHidden="1" w:uiPriority="36" w:unhideWhenUsed="1" w:qFormat="1"/>
    <w:lsdException w:name="List Bullet 4" w:semiHidden="1" w:uiPriority="36" w:unhideWhenUsed="1" w:qFormat="1"/>
    <w:lsdException w:name="List Bullet 5" w:semiHidden="1" w:uiPriority="36"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qFormat="1"/>
    <w:lsdException w:name="Light Shading" w:uiPriority="40"/>
    <w:lsdException w:name="Light List" w:uiPriority="40"/>
    <w:lsdException w:name="Light Grid" w:uiPriority="40"/>
    <w:lsdException w:name="Medium Shading 1" w:uiPriority="40"/>
    <w:lsdException w:name="Medium Shading 2" w:uiPriority="40"/>
    <w:lsdException w:name="Medium List 1" w:uiPriority="40"/>
    <w:lsdException w:name="Medium List 2" w:uiPriority="40"/>
    <w:lsdException w:name="Medium Grid 1" w:uiPriority="40"/>
    <w:lsdException w:name="Medium Grid 2" w:uiPriority="40"/>
    <w:lsdException w:name="Medium Grid 3" w:uiPriority="40"/>
    <w:lsdException w:name="Dark List" w:uiPriority="40"/>
    <w:lsdException w:name="Colorful Shading" w:uiPriority="40"/>
    <w:lsdException w:name="Colorful List" w:uiPriority="40"/>
    <w:lsdException w:name="Colorful Grid" w:uiPriority="40"/>
    <w:lsdException w:name="Light Shading Accent 1" w:uiPriority="41"/>
    <w:lsdException w:name="Light List Accent 1" w:uiPriority="41"/>
    <w:lsdException w:name="Light Grid Accent 1" w:uiPriority="41"/>
    <w:lsdException w:name="Medium Shading 1 Accent 1" w:uiPriority="41"/>
    <w:lsdException w:name="Medium Shading 2 Accent 1" w:uiPriority="41"/>
    <w:lsdException w:name="Medium List 1 Accent 1" w:uiPriority="41"/>
    <w:lsdException w:name="Revision" w:semiHidden="1"/>
    <w:lsdException w:name="List Paragraph" w:uiPriority="34" w:qFormat="1"/>
    <w:lsdException w:name="Quote" w:uiPriority="29" w:qFormat="1"/>
    <w:lsdException w:name="Intense Quote" w:uiPriority="30" w:qFormat="1"/>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80" w:line="264" w:lineRule="auto"/>
    </w:pPr>
    <w:rPr>
      <w:lang w:eastAsia="ja-JP"/>
    </w:rPr>
  </w:style>
  <w:style w:type="paragraph" w:styleId="Heading1">
    <w:name w:val="heading 1"/>
    <w:basedOn w:val="Normal"/>
    <w:next w:val="Normal"/>
    <w:link w:val="Heading1Char"/>
    <w:uiPriority w:val="9"/>
    <w:unhideWhenUsed/>
    <w:qFormat/>
    <w:pPr>
      <w:spacing w:before="300" w:after="80" w:line="240" w:lineRule="auto"/>
      <w:outlineLvl w:val="0"/>
    </w:pPr>
    <w:rPr>
      <w:rFonts w:asciiTheme="majorHAnsi" w:hAnsiTheme="majorHAnsi"/>
      <w:caps/>
      <w:color w:val="775F55" w:themeColor="text2"/>
      <w:sz w:val="32"/>
      <w:szCs w:val="32"/>
    </w:rPr>
  </w:style>
  <w:style w:type="paragraph" w:styleId="Heading2">
    <w:name w:val="heading 2"/>
    <w:basedOn w:val="Normal"/>
    <w:next w:val="Normal"/>
    <w:link w:val="Heading2Char"/>
    <w:uiPriority w:val="9"/>
    <w:unhideWhenUsed/>
    <w:qFormat/>
    <w:pPr>
      <w:spacing w:before="240" w:after="80"/>
      <w:outlineLvl w:val="1"/>
    </w:pPr>
    <w:rPr>
      <w:b/>
      <w:color w:val="94B6D2" w:themeColor="accent1"/>
      <w:spacing w:val="20"/>
      <w:sz w:val="28"/>
      <w:szCs w:val="28"/>
    </w:rPr>
  </w:style>
  <w:style w:type="paragraph" w:styleId="Heading3">
    <w:name w:val="heading 3"/>
    <w:basedOn w:val="Normal"/>
    <w:next w:val="Normal"/>
    <w:link w:val="Heading3Char"/>
    <w:uiPriority w:val="9"/>
    <w:unhideWhenUsed/>
    <w:qFormat/>
    <w:pPr>
      <w:spacing w:before="240" w:after="60"/>
      <w:outlineLvl w:val="2"/>
    </w:pPr>
    <w:rPr>
      <w:b/>
      <w:color w:val="000000" w:themeColor="text1"/>
      <w:spacing w:val="10"/>
      <w:szCs w:val="24"/>
    </w:rPr>
  </w:style>
  <w:style w:type="paragraph" w:styleId="Heading4">
    <w:name w:val="heading 4"/>
    <w:basedOn w:val="Normal"/>
    <w:next w:val="Normal"/>
    <w:link w:val="Heading4Char"/>
    <w:uiPriority w:val="9"/>
    <w:semiHidden/>
    <w:unhideWhenUsed/>
    <w:qFormat/>
    <w:pPr>
      <w:spacing w:before="240" w:after="0"/>
      <w:outlineLvl w:val="3"/>
    </w:pPr>
    <w:rPr>
      <w:caps/>
      <w:spacing w:val="14"/>
      <w:sz w:val="22"/>
      <w:szCs w:val="22"/>
    </w:rPr>
  </w:style>
  <w:style w:type="paragraph" w:styleId="Heading5">
    <w:name w:val="heading 5"/>
    <w:basedOn w:val="Normal"/>
    <w:next w:val="Normal"/>
    <w:link w:val="Heading5Char"/>
    <w:uiPriority w:val="9"/>
    <w:semiHidden/>
    <w:unhideWhenUsed/>
    <w:qFormat/>
    <w:pPr>
      <w:spacing w:before="200" w:after="0"/>
      <w:outlineLvl w:val="4"/>
    </w:pPr>
    <w:rPr>
      <w:b/>
      <w:color w:val="775F55" w:themeColor="text2"/>
      <w:spacing w:val="10"/>
      <w:szCs w:val="26"/>
    </w:rPr>
  </w:style>
  <w:style w:type="paragraph" w:styleId="Heading6">
    <w:name w:val="heading 6"/>
    <w:basedOn w:val="Normal"/>
    <w:next w:val="Normal"/>
    <w:link w:val="Heading6Char"/>
    <w:uiPriority w:val="9"/>
    <w:semiHidden/>
    <w:unhideWhenUsed/>
    <w:qFormat/>
    <w:pPr>
      <w:spacing w:after="0"/>
      <w:outlineLvl w:val="5"/>
    </w:pPr>
    <w:rPr>
      <w:b/>
      <w:color w:val="DD8047" w:themeColor="accent2"/>
      <w:spacing w:val="10"/>
    </w:rPr>
  </w:style>
  <w:style w:type="paragraph" w:styleId="Heading7">
    <w:name w:val="heading 7"/>
    <w:basedOn w:val="Normal"/>
    <w:next w:val="Normal"/>
    <w:link w:val="Heading7Char"/>
    <w:uiPriority w:val="9"/>
    <w:semiHidden/>
    <w:unhideWhenUsed/>
    <w:qFormat/>
    <w:pPr>
      <w:spacing w:after="0"/>
      <w:outlineLvl w:val="6"/>
    </w:pPr>
    <w:rPr>
      <w:smallCaps/>
      <w:color w:val="000000" w:themeColor="text1"/>
      <w:spacing w:val="10"/>
    </w:rPr>
  </w:style>
  <w:style w:type="paragraph" w:styleId="Heading8">
    <w:name w:val="heading 8"/>
    <w:basedOn w:val="Normal"/>
    <w:next w:val="Normal"/>
    <w:link w:val="Heading8Char"/>
    <w:uiPriority w:val="9"/>
    <w:semiHidden/>
    <w:unhideWhenUsed/>
    <w:qFormat/>
    <w:pPr>
      <w:spacing w:after="0"/>
      <w:outlineLvl w:val="7"/>
    </w:pPr>
    <w:rPr>
      <w:b/>
      <w:i/>
      <w:color w:val="94B6D2" w:themeColor="accent1"/>
      <w:spacing w:val="10"/>
      <w:sz w:val="24"/>
    </w:rPr>
  </w:style>
  <w:style w:type="paragraph" w:styleId="Heading9">
    <w:name w:val="heading 9"/>
    <w:basedOn w:val="Normal"/>
    <w:next w:val="Normal"/>
    <w:link w:val="Heading9Char"/>
    <w:uiPriority w:val="9"/>
    <w:semiHidden/>
    <w:unhideWhenUsed/>
    <w:qFormat/>
    <w:pPr>
      <w:spacing w:after="0"/>
      <w:outlineLvl w:val="8"/>
    </w:pPr>
    <w:rPr>
      <w:b/>
      <w:caps/>
      <w:color w:val="A5AB81" w:themeColor="accent3"/>
      <w:spacing w:val="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hAnsiTheme="majorHAnsi" w:cs="Times New Roman"/>
      <w:caps/>
      <w:color w:val="775F55" w:themeColor="text2"/>
      <w:sz w:val="32"/>
      <w:szCs w:val="32"/>
      <w:lang w:eastAsia="ja-JP"/>
    </w:rPr>
  </w:style>
  <w:style w:type="character" w:customStyle="1" w:styleId="Heading2Char">
    <w:name w:val="Heading 2 Char"/>
    <w:basedOn w:val="DefaultParagraphFont"/>
    <w:link w:val="Heading2"/>
    <w:uiPriority w:val="9"/>
    <w:rPr>
      <w:rFonts w:cs="Times New Roman"/>
      <w:b/>
      <w:color w:val="94B6D2" w:themeColor="accent1"/>
      <w:spacing w:val="20"/>
      <w:sz w:val="28"/>
      <w:szCs w:val="28"/>
      <w:lang w:eastAsia="ja-JP"/>
    </w:rPr>
  </w:style>
  <w:style w:type="character" w:customStyle="1" w:styleId="Heading3Char">
    <w:name w:val="Heading 3 Char"/>
    <w:basedOn w:val="DefaultParagraphFont"/>
    <w:link w:val="Heading3"/>
    <w:uiPriority w:val="9"/>
    <w:rPr>
      <w:rFonts w:cs="Times New Roman"/>
      <w:b/>
      <w:color w:val="000000" w:themeColor="text1"/>
      <w:spacing w:val="10"/>
      <w:sz w:val="23"/>
      <w:szCs w:val="24"/>
      <w:lang w:eastAsia="ja-JP"/>
    </w:rPr>
  </w:style>
  <w:style w:type="paragraph" w:styleId="Footer">
    <w:name w:val="footer"/>
    <w:basedOn w:val="Normal"/>
    <w:link w:val="FooterChar"/>
    <w:uiPriority w:val="99"/>
    <w:unhideWhenUsed/>
    <w:pPr>
      <w:tabs>
        <w:tab w:val="center" w:pos="4320"/>
        <w:tab w:val="right" w:pos="8640"/>
      </w:tabs>
    </w:pPr>
  </w:style>
  <w:style w:type="character" w:customStyle="1" w:styleId="FooterChar">
    <w:name w:val="Footer Char"/>
    <w:basedOn w:val="DefaultParagraphFont"/>
    <w:link w:val="Footer"/>
    <w:uiPriority w:val="99"/>
    <w:rPr>
      <w:rFonts w:cs="Times New Roman"/>
      <w:sz w:val="23"/>
      <w:szCs w:val="20"/>
      <w:lang w:eastAsia="ja-JP"/>
    </w:rPr>
  </w:style>
  <w:style w:type="paragraph" w:styleId="Header">
    <w:name w:val="header"/>
    <w:basedOn w:val="Normal"/>
    <w:link w:val="HeaderChar"/>
    <w:uiPriority w:val="99"/>
    <w:unhideWhenUsed/>
    <w:pPr>
      <w:tabs>
        <w:tab w:val="center" w:pos="4320"/>
        <w:tab w:val="right" w:pos="8640"/>
      </w:tabs>
    </w:pPr>
  </w:style>
  <w:style w:type="character" w:customStyle="1" w:styleId="HeaderChar">
    <w:name w:val="Header Char"/>
    <w:basedOn w:val="DefaultParagraphFont"/>
    <w:link w:val="Header"/>
    <w:uiPriority w:val="99"/>
    <w:rPr>
      <w:rFonts w:cs="Times New Roman"/>
      <w:sz w:val="23"/>
      <w:szCs w:val="20"/>
      <w:lang w:eastAsia="ja-JP"/>
    </w:rPr>
  </w:style>
  <w:style w:type="paragraph" w:styleId="IntenseQuote">
    <w:name w:val="Intense Quote"/>
    <w:basedOn w:val="Normal"/>
    <w:link w:val="IntenseQuoteChar"/>
    <w:uiPriority w:val="30"/>
    <w:qFormat/>
    <w:pPr>
      <w:pBdr>
        <w:top w:val="double" w:sz="12" w:space="10" w:color="DD8047" w:themeColor="accent2"/>
        <w:left w:val="double" w:sz="12" w:space="10" w:color="DD8047" w:themeColor="accent2"/>
        <w:bottom w:val="double" w:sz="12" w:space="10" w:color="DD8047" w:themeColor="accent2"/>
        <w:right w:val="double" w:sz="12" w:space="10" w:color="DD8047" w:themeColor="accent2"/>
      </w:pBdr>
      <w:shd w:val="clear" w:color="auto" w:fill="FFFFFF" w:themeFill="background1"/>
      <w:spacing w:before="300" w:after="300"/>
      <w:ind w:left="720" w:right="720"/>
      <w:contextualSpacing/>
    </w:pPr>
    <w:rPr>
      <w:b/>
      <w:color w:val="DD8047" w:themeColor="accent2"/>
    </w:rPr>
  </w:style>
  <w:style w:type="character" w:customStyle="1" w:styleId="IntenseQuoteChar">
    <w:name w:val="Intense Quote Char"/>
    <w:basedOn w:val="DefaultParagraphFont"/>
    <w:link w:val="IntenseQuote"/>
    <w:uiPriority w:val="30"/>
    <w:rPr>
      <w:rFonts w:cs="Times New Roman"/>
      <w:b/>
      <w:color w:val="DD8047" w:themeColor="accent2"/>
      <w:sz w:val="23"/>
      <w:szCs w:val="20"/>
      <w:shd w:val="clear" w:color="auto" w:fill="FFFFFF" w:themeFill="background1"/>
      <w:lang w:eastAsia="ja-JP"/>
    </w:rPr>
  </w:style>
  <w:style w:type="paragraph" w:styleId="Subtitle">
    <w:name w:val="Subtitle"/>
    <w:basedOn w:val="Normal"/>
    <w:link w:val="SubtitleChar"/>
    <w:uiPriority w:val="11"/>
    <w:qFormat/>
    <w:pPr>
      <w:spacing w:after="720" w:line="240" w:lineRule="auto"/>
    </w:pPr>
    <w:rPr>
      <w:rFonts w:asciiTheme="majorHAnsi" w:hAnsiTheme="majorHAnsi"/>
      <w:b/>
      <w:caps/>
      <w:color w:val="DD8047" w:themeColor="accent2"/>
      <w:spacing w:val="50"/>
      <w:sz w:val="24"/>
      <w:szCs w:val="22"/>
    </w:rPr>
  </w:style>
  <w:style w:type="character" w:customStyle="1" w:styleId="SubtitleChar">
    <w:name w:val="Subtitle Char"/>
    <w:basedOn w:val="DefaultParagraphFont"/>
    <w:link w:val="Subtitle"/>
    <w:uiPriority w:val="11"/>
    <w:rPr>
      <w:rFonts w:asciiTheme="majorHAnsi" w:hAnsiTheme="majorHAnsi" w:cs="Times New Roman"/>
      <w:b/>
      <w:caps/>
      <w:color w:val="DD8047" w:themeColor="accent2"/>
      <w:spacing w:val="50"/>
      <w:sz w:val="24"/>
      <w:lang w:eastAsia="ja-JP"/>
    </w:rPr>
  </w:style>
  <w:style w:type="paragraph" w:styleId="Title">
    <w:name w:val="Title"/>
    <w:basedOn w:val="Normal"/>
    <w:link w:val="TitleChar"/>
    <w:uiPriority w:val="10"/>
    <w:qFormat/>
    <w:pPr>
      <w:spacing w:after="0" w:line="240" w:lineRule="auto"/>
    </w:pPr>
    <w:rPr>
      <w:color w:val="775F55" w:themeColor="text2"/>
      <w:sz w:val="72"/>
      <w:szCs w:val="48"/>
    </w:rPr>
  </w:style>
  <w:style w:type="character" w:customStyle="1" w:styleId="TitleChar">
    <w:name w:val="Title Char"/>
    <w:basedOn w:val="DefaultParagraphFont"/>
    <w:link w:val="Title"/>
    <w:uiPriority w:val="10"/>
    <w:rPr>
      <w:rFonts w:cs="Times New Roman"/>
      <w:color w:val="775F55" w:themeColor="text2"/>
      <w:sz w:val="72"/>
      <w:szCs w:val="48"/>
      <w:lang w:eastAsia="ja-JP"/>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eastAsia="ja-JP"/>
    </w:rPr>
  </w:style>
  <w:style w:type="character" w:styleId="BookTitle">
    <w:name w:val="Book Title"/>
    <w:basedOn w:val="DefaultParagraphFont"/>
    <w:uiPriority w:val="33"/>
    <w:qFormat/>
    <w:rPr>
      <w:rFonts w:asciiTheme="minorHAnsi" w:hAnsiTheme="minorHAnsi" w:cs="Times New Roman"/>
      <w:i/>
      <w:color w:val="775F55" w:themeColor="text2"/>
      <w:sz w:val="23"/>
      <w:szCs w:val="20"/>
    </w:rPr>
  </w:style>
  <w:style w:type="paragraph" w:styleId="Caption">
    <w:name w:val="caption"/>
    <w:basedOn w:val="Normal"/>
    <w:next w:val="Normal"/>
    <w:uiPriority w:val="35"/>
    <w:unhideWhenUsed/>
    <w:rPr>
      <w:b/>
      <w:bCs/>
      <w:caps/>
      <w:sz w:val="16"/>
      <w:szCs w:val="18"/>
    </w:rPr>
  </w:style>
  <w:style w:type="character" w:styleId="Emphasis">
    <w:name w:val="Emphasis"/>
    <w:uiPriority w:val="20"/>
    <w:qFormat/>
    <w:rPr>
      <w:rFonts w:asciiTheme="minorHAnsi" w:hAnsiTheme="minorHAnsi"/>
      <w:b/>
      <w:i/>
      <w:color w:val="775F55" w:themeColor="text2"/>
      <w:spacing w:val="10"/>
      <w:sz w:val="23"/>
    </w:rPr>
  </w:style>
  <w:style w:type="character" w:customStyle="1" w:styleId="Heading4Char">
    <w:name w:val="Heading 4 Char"/>
    <w:basedOn w:val="DefaultParagraphFont"/>
    <w:link w:val="Heading4"/>
    <w:uiPriority w:val="9"/>
    <w:semiHidden/>
    <w:rPr>
      <w:rFonts w:cs="Times New Roman"/>
      <w:caps/>
      <w:spacing w:val="14"/>
      <w:lang w:eastAsia="ja-JP"/>
    </w:rPr>
  </w:style>
  <w:style w:type="character" w:customStyle="1" w:styleId="Heading5Char">
    <w:name w:val="Heading 5 Char"/>
    <w:basedOn w:val="DefaultParagraphFont"/>
    <w:link w:val="Heading5"/>
    <w:uiPriority w:val="9"/>
    <w:semiHidden/>
    <w:rPr>
      <w:rFonts w:cs="Times New Roman"/>
      <w:b/>
      <w:color w:val="775F55" w:themeColor="text2"/>
      <w:spacing w:val="10"/>
      <w:sz w:val="23"/>
      <w:szCs w:val="26"/>
      <w:lang w:eastAsia="ja-JP"/>
    </w:rPr>
  </w:style>
  <w:style w:type="character" w:customStyle="1" w:styleId="Heading6Char">
    <w:name w:val="Heading 6 Char"/>
    <w:basedOn w:val="DefaultParagraphFont"/>
    <w:link w:val="Heading6"/>
    <w:uiPriority w:val="9"/>
    <w:semiHidden/>
    <w:rPr>
      <w:rFonts w:cs="Times New Roman"/>
      <w:b/>
      <w:color w:val="DD8047" w:themeColor="accent2"/>
      <w:spacing w:val="10"/>
      <w:sz w:val="23"/>
      <w:szCs w:val="20"/>
      <w:lang w:eastAsia="ja-JP"/>
    </w:rPr>
  </w:style>
  <w:style w:type="character" w:customStyle="1" w:styleId="Heading7Char">
    <w:name w:val="Heading 7 Char"/>
    <w:basedOn w:val="DefaultParagraphFont"/>
    <w:link w:val="Heading7"/>
    <w:uiPriority w:val="9"/>
    <w:semiHidden/>
    <w:rPr>
      <w:rFonts w:cs="Times New Roman"/>
      <w:smallCaps/>
      <w:color w:val="000000" w:themeColor="text1"/>
      <w:spacing w:val="10"/>
      <w:sz w:val="23"/>
      <w:szCs w:val="20"/>
      <w:lang w:eastAsia="ja-JP"/>
    </w:rPr>
  </w:style>
  <w:style w:type="character" w:customStyle="1" w:styleId="Heading8Char">
    <w:name w:val="Heading 8 Char"/>
    <w:basedOn w:val="DefaultParagraphFont"/>
    <w:link w:val="Heading8"/>
    <w:uiPriority w:val="9"/>
    <w:semiHidden/>
    <w:rPr>
      <w:rFonts w:cs="Times New Roman"/>
      <w:b/>
      <w:i/>
      <w:color w:val="94B6D2" w:themeColor="accent1"/>
      <w:spacing w:val="10"/>
      <w:sz w:val="24"/>
      <w:szCs w:val="20"/>
      <w:lang w:eastAsia="ja-JP"/>
    </w:rPr>
  </w:style>
  <w:style w:type="character" w:customStyle="1" w:styleId="Heading9Char">
    <w:name w:val="Heading 9 Char"/>
    <w:basedOn w:val="DefaultParagraphFont"/>
    <w:link w:val="Heading9"/>
    <w:uiPriority w:val="9"/>
    <w:semiHidden/>
    <w:rPr>
      <w:rFonts w:cs="Times New Roman"/>
      <w:b/>
      <w:caps/>
      <w:color w:val="A5AB81" w:themeColor="accent3"/>
      <w:spacing w:val="40"/>
      <w:sz w:val="20"/>
      <w:szCs w:val="20"/>
      <w:lang w:eastAsia="ja-JP"/>
    </w:rPr>
  </w:style>
  <w:style w:type="character" w:styleId="Hyperlink">
    <w:name w:val="Hyperlink"/>
    <w:basedOn w:val="DefaultParagraphFont"/>
    <w:uiPriority w:val="99"/>
    <w:semiHidden/>
    <w:unhideWhenUsed/>
    <w:rPr>
      <w:color w:val="F7B615" w:themeColor="hyperlink"/>
      <w:u w:val="single"/>
    </w:rPr>
  </w:style>
  <w:style w:type="character" w:styleId="IntenseEmphasis">
    <w:name w:val="Intense Emphasis"/>
    <w:basedOn w:val="DefaultParagraphFont"/>
    <w:uiPriority w:val="21"/>
    <w:qFormat/>
    <w:rPr>
      <w:rFonts w:asciiTheme="minorHAnsi" w:hAnsiTheme="minorHAnsi"/>
      <w:b/>
      <w:dstrike w:val="0"/>
      <w:color w:val="DD8047" w:themeColor="accent2"/>
      <w:spacing w:val="10"/>
      <w:w w:val="100"/>
      <w:kern w:val="0"/>
      <w:position w:val="0"/>
      <w:sz w:val="23"/>
      <w:vertAlign w:val="baseline"/>
    </w:rPr>
  </w:style>
  <w:style w:type="character" w:styleId="IntenseReference">
    <w:name w:val="Intense Reference"/>
    <w:basedOn w:val="DefaultParagraphFont"/>
    <w:uiPriority w:val="32"/>
    <w:qFormat/>
    <w:rPr>
      <w:rFonts w:asciiTheme="minorHAnsi" w:hAnsiTheme="minorHAnsi"/>
      <w:b/>
      <w:caps/>
      <w:color w:val="94B6D2" w:themeColor="accent1"/>
      <w:spacing w:val="10"/>
      <w:w w:val="100"/>
      <w:position w:val="0"/>
      <w:sz w:val="20"/>
      <w:szCs w:val="18"/>
      <w:u w:val="single" w:color="94B6D2" w:themeColor="accent1"/>
      <w:bdr w:val="none" w:sz="0" w:space="0" w:color="auto"/>
    </w:rPr>
  </w:style>
  <w:style w:type="paragraph" w:styleId="List">
    <w:name w:val="List"/>
    <w:basedOn w:val="Normal"/>
    <w:uiPriority w:val="99"/>
    <w:semiHidden/>
    <w:unhideWhenUsed/>
    <w:pPr>
      <w:ind w:left="360" w:hanging="360"/>
    </w:pPr>
  </w:style>
  <w:style w:type="paragraph" w:styleId="List2">
    <w:name w:val="List 2"/>
    <w:basedOn w:val="Normal"/>
    <w:uiPriority w:val="99"/>
    <w:semiHidden/>
    <w:unhideWhenUsed/>
    <w:pPr>
      <w:ind w:left="720" w:hanging="360"/>
    </w:pPr>
  </w:style>
  <w:style w:type="paragraph" w:styleId="ListBullet">
    <w:name w:val="List Bullet"/>
    <w:basedOn w:val="Normal"/>
    <w:uiPriority w:val="36"/>
    <w:unhideWhenUsed/>
    <w:qFormat/>
    <w:pPr>
      <w:numPr>
        <w:numId w:val="18"/>
      </w:numPr>
    </w:pPr>
    <w:rPr>
      <w:sz w:val="24"/>
    </w:rPr>
  </w:style>
  <w:style w:type="paragraph" w:styleId="ListBullet2">
    <w:name w:val="List Bullet 2"/>
    <w:basedOn w:val="Normal"/>
    <w:uiPriority w:val="36"/>
    <w:unhideWhenUsed/>
    <w:qFormat/>
    <w:pPr>
      <w:numPr>
        <w:numId w:val="19"/>
      </w:numPr>
    </w:pPr>
    <w:rPr>
      <w:color w:val="94B6D2" w:themeColor="accent1"/>
    </w:rPr>
  </w:style>
  <w:style w:type="paragraph" w:styleId="ListBullet3">
    <w:name w:val="List Bullet 3"/>
    <w:basedOn w:val="Normal"/>
    <w:uiPriority w:val="36"/>
    <w:unhideWhenUsed/>
    <w:qFormat/>
    <w:pPr>
      <w:numPr>
        <w:numId w:val="20"/>
      </w:numPr>
    </w:pPr>
    <w:rPr>
      <w:color w:val="DD8047" w:themeColor="accent2"/>
    </w:rPr>
  </w:style>
  <w:style w:type="paragraph" w:styleId="ListBullet4">
    <w:name w:val="List Bullet 4"/>
    <w:basedOn w:val="Normal"/>
    <w:uiPriority w:val="36"/>
    <w:unhideWhenUsed/>
    <w:qFormat/>
    <w:pPr>
      <w:numPr>
        <w:numId w:val="21"/>
      </w:numPr>
    </w:pPr>
    <w:rPr>
      <w:caps/>
      <w:spacing w:val="4"/>
    </w:rPr>
  </w:style>
  <w:style w:type="paragraph" w:styleId="ListBullet5">
    <w:name w:val="List Bullet 5"/>
    <w:basedOn w:val="Normal"/>
    <w:uiPriority w:val="36"/>
    <w:unhideWhenUsed/>
    <w:qFormat/>
    <w:pPr>
      <w:numPr>
        <w:numId w:val="22"/>
      </w:numPr>
    </w:pPr>
  </w:style>
  <w:style w:type="paragraph" w:styleId="ListParagraph">
    <w:name w:val="List Paragraph"/>
    <w:basedOn w:val="Normal"/>
    <w:uiPriority w:val="34"/>
    <w:unhideWhenUsed/>
    <w:qFormat/>
    <w:pPr>
      <w:ind w:left="720"/>
      <w:contextualSpacing/>
    </w:pPr>
  </w:style>
  <w:style w:type="numbering" w:customStyle="1" w:styleId="MedianListStyle">
    <w:name w:val="Median List Style"/>
    <w:uiPriority w:val="99"/>
    <w:pPr>
      <w:numPr>
        <w:numId w:val="11"/>
      </w:numPr>
    </w:pPr>
  </w:style>
  <w:style w:type="paragraph" w:styleId="NoSpacing">
    <w:name w:val="No Spacing"/>
    <w:basedOn w:val="Normal"/>
    <w:uiPriority w:val="99"/>
    <w:qFormat/>
    <w:pPr>
      <w:spacing w:after="0" w:line="240" w:lineRule="auto"/>
    </w:pPr>
  </w:style>
  <w:style w:type="character" w:styleId="PlaceholderText">
    <w:name w:val="Placeholder Text"/>
    <w:basedOn w:val="DefaultParagraphFont"/>
    <w:uiPriority w:val="99"/>
    <w:unhideWhenUsed/>
    <w:rPr>
      <w:color w:val="808080"/>
    </w:rPr>
  </w:style>
  <w:style w:type="paragraph" w:styleId="Quote">
    <w:name w:val="Quote"/>
    <w:basedOn w:val="Normal"/>
    <w:link w:val="QuoteChar"/>
    <w:uiPriority w:val="29"/>
    <w:qFormat/>
    <w:rPr>
      <w:i/>
      <w:smallCaps/>
      <w:color w:val="775F55" w:themeColor="text2"/>
      <w:spacing w:val="6"/>
    </w:rPr>
  </w:style>
  <w:style w:type="character" w:customStyle="1" w:styleId="QuoteChar">
    <w:name w:val="Quote Char"/>
    <w:basedOn w:val="DefaultParagraphFont"/>
    <w:link w:val="Quote"/>
    <w:uiPriority w:val="29"/>
    <w:rPr>
      <w:rFonts w:cs="Times New Roman"/>
      <w:i/>
      <w:smallCaps/>
      <w:color w:val="775F55" w:themeColor="text2"/>
      <w:spacing w:val="6"/>
      <w:sz w:val="23"/>
      <w:szCs w:val="20"/>
      <w:lang w:eastAsia="ja-JP"/>
    </w:rPr>
  </w:style>
  <w:style w:type="character" w:styleId="Strong">
    <w:name w:val="Strong"/>
    <w:uiPriority w:val="22"/>
    <w:qFormat/>
    <w:rPr>
      <w:rFonts w:asciiTheme="minorHAnsi" w:hAnsiTheme="minorHAnsi"/>
      <w:b/>
      <w:color w:val="DD8047" w:themeColor="accent2"/>
    </w:rPr>
  </w:style>
  <w:style w:type="character" w:styleId="SubtleEmphasis">
    <w:name w:val="Subtle Emphasis"/>
    <w:basedOn w:val="DefaultParagraphFont"/>
    <w:uiPriority w:val="19"/>
    <w:qFormat/>
    <w:rPr>
      <w:rFonts w:asciiTheme="minorHAnsi" w:hAnsiTheme="minorHAnsi"/>
      <w:i/>
      <w:sz w:val="23"/>
    </w:rPr>
  </w:style>
  <w:style w:type="character" w:styleId="SubtleReference">
    <w:name w:val="Subtle Reference"/>
    <w:basedOn w:val="DefaultParagraphFont"/>
    <w:uiPriority w:val="31"/>
    <w:qFormat/>
    <w:rPr>
      <w:rFonts w:asciiTheme="minorHAnsi" w:hAnsiTheme="minorHAnsi"/>
      <w:b/>
      <w:i/>
      <w:color w:val="775F55" w:themeColor="text2"/>
      <w:sz w:val="23"/>
    </w:rPr>
  </w:style>
  <w:style w:type="table" w:styleId="TableGrid">
    <w:name w:val="Table Grid"/>
    <w:basedOn w:val="TableNormal"/>
    <w:uiPriority w:val="1"/>
    <w:pPr>
      <w:spacing w:after="0" w:line="240" w:lineRule="auto"/>
    </w:pPr>
    <w:rPr>
      <w:rFonts w:cstheme="minorHAns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Authorities">
    <w:name w:val="table of authorities"/>
    <w:basedOn w:val="Normal"/>
    <w:next w:val="Normal"/>
    <w:uiPriority w:val="99"/>
    <w:semiHidden/>
    <w:unhideWhenUsed/>
    <w:pPr>
      <w:ind w:left="220" w:hanging="220"/>
    </w:pPr>
  </w:style>
  <w:style w:type="paragraph" w:styleId="TOC1">
    <w:name w:val="toc 1"/>
    <w:basedOn w:val="Normal"/>
    <w:next w:val="Normal"/>
    <w:autoRedefine/>
    <w:uiPriority w:val="99"/>
    <w:semiHidden/>
    <w:unhideWhenUsed/>
    <w:pPr>
      <w:tabs>
        <w:tab w:val="right" w:leader="dot" w:pos="8630"/>
      </w:tabs>
      <w:spacing w:before="180" w:after="40" w:line="240" w:lineRule="auto"/>
    </w:pPr>
    <w:rPr>
      <w:b/>
      <w:caps/>
      <w:noProof/>
      <w:color w:val="775F55" w:themeColor="text2"/>
    </w:rPr>
  </w:style>
  <w:style w:type="paragraph" w:styleId="TOC2">
    <w:name w:val="toc 2"/>
    <w:basedOn w:val="Normal"/>
    <w:next w:val="Normal"/>
    <w:autoRedefine/>
    <w:uiPriority w:val="99"/>
    <w:semiHidden/>
    <w:unhideWhenUsed/>
    <w:pPr>
      <w:tabs>
        <w:tab w:val="right" w:leader="dot" w:pos="8630"/>
      </w:tabs>
      <w:spacing w:after="40" w:line="240" w:lineRule="auto"/>
      <w:ind w:left="144"/>
    </w:pPr>
    <w:rPr>
      <w:noProof/>
    </w:rPr>
  </w:style>
  <w:style w:type="paragraph" w:styleId="TOC3">
    <w:name w:val="toc 3"/>
    <w:basedOn w:val="Normal"/>
    <w:next w:val="Normal"/>
    <w:autoRedefine/>
    <w:uiPriority w:val="99"/>
    <w:semiHidden/>
    <w:unhideWhenUsed/>
    <w:qFormat/>
    <w:pPr>
      <w:tabs>
        <w:tab w:val="right" w:leader="dot" w:pos="8630"/>
      </w:tabs>
      <w:spacing w:after="40" w:line="240" w:lineRule="auto"/>
      <w:ind w:left="288"/>
    </w:pPr>
    <w:rPr>
      <w:noProof/>
    </w:rPr>
  </w:style>
  <w:style w:type="paragraph" w:styleId="TOC4">
    <w:name w:val="toc 4"/>
    <w:basedOn w:val="Normal"/>
    <w:next w:val="Normal"/>
    <w:autoRedefine/>
    <w:uiPriority w:val="99"/>
    <w:semiHidden/>
    <w:unhideWhenUsed/>
    <w:qFormat/>
    <w:pPr>
      <w:tabs>
        <w:tab w:val="right" w:leader="dot" w:pos="8630"/>
      </w:tabs>
      <w:spacing w:after="40" w:line="240" w:lineRule="auto"/>
      <w:ind w:left="432"/>
    </w:pPr>
    <w:rPr>
      <w:noProof/>
    </w:rPr>
  </w:style>
  <w:style w:type="paragraph" w:styleId="TOC5">
    <w:name w:val="toc 5"/>
    <w:basedOn w:val="Normal"/>
    <w:next w:val="Normal"/>
    <w:autoRedefine/>
    <w:uiPriority w:val="99"/>
    <w:semiHidden/>
    <w:unhideWhenUsed/>
    <w:qFormat/>
    <w:pPr>
      <w:tabs>
        <w:tab w:val="right" w:leader="dot" w:pos="8630"/>
      </w:tabs>
      <w:spacing w:after="40" w:line="240" w:lineRule="auto"/>
      <w:ind w:left="576"/>
    </w:pPr>
    <w:rPr>
      <w:noProof/>
    </w:rPr>
  </w:style>
  <w:style w:type="paragraph" w:styleId="TOC6">
    <w:name w:val="toc 6"/>
    <w:basedOn w:val="Normal"/>
    <w:next w:val="Normal"/>
    <w:autoRedefine/>
    <w:uiPriority w:val="99"/>
    <w:semiHidden/>
    <w:unhideWhenUsed/>
    <w:qFormat/>
    <w:pPr>
      <w:tabs>
        <w:tab w:val="right" w:leader="dot" w:pos="8630"/>
      </w:tabs>
      <w:spacing w:after="40" w:line="240" w:lineRule="auto"/>
      <w:ind w:left="720"/>
    </w:pPr>
    <w:rPr>
      <w:noProof/>
    </w:rPr>
  </w:style>
  <w:style w:type="paragraph" w:styleId="TOC7">
    <w:name w:val="toc 7"/>
    <w:basedOn w:val="Normal"/>
    <w:next w:val="Normal"/>
    <w:autoRedefine/>
    <w:uiPriority w:val="99"/>
    <w:semiHidden/>
    <w:unhideWhenUsed/>
    <w:qFormat/>
    <w:pPr>
      <w:tabs>
        <w:tab w:val="right" w:leader="dot" w:pos="8630"/>
      </w:tabs>
      <w:spacing w:after="40" w:line="240" w:lineRule="auto"/>
      <w:ind w:left="864"/>
    </w:pPr>
    <w:rPr>
      <w:noProof/>
    </w:rPr>
  </w:style>
  <w:style w:type="paragraph" w:styleId="TOC8">
    <w:name w:val="toc 8"/>
    <w:basedOn w:val="Normal"/>
    <w:next w:val="Normal"/>
    <w:autoRedefine/>
    <w:uiPriority w:val="99"/>
    <w:semiHidden/>
    <w:unhideWhenUsed/>
    <w:qFormat/>
    <w:pPr>
      <w:tabs>
        <w:tab w:val="right" w:leader="dot" w:pos="8630"/>
      </w:tabs>
      <w:spacing w:after="40" w:line="240" w:lineRule="auto"/>
      <w:ind w:left="1008"/>
    </w:pPr>
    <w:rPr>
      <w:noProof/>
    </w:rPr>
  </w:style>
  <w:style w:type="paragraph" w:styleId="TOC9">
    <w:name w:val="toc 9"/>
    <w:basedOn w:val="Normal"/>
    <w:next w:val="Normal"/>
    <w:autoRedefine/>
    <w:uiPriority w:val="99"/>
    <w:semiHidden/>
    <w:unhideWhenUsed/>
    <w:qFormat/>
    <w:pPr>
      <w:tabs>
        <w:tab w:val="right" w:leader="dot" w:pos="8630"/>
      </w:tabs>
      <w:spacing w:after="40" w:line="240" w:lineRule="auto"/>
      <w:ind w:left="1152"/>
    </w:pPr>
    <w:rPr>
      <w:noProof/>
    </w:rPr>
  </w:style>
  <w:style w:type="paragraph" w:customStyle="1" w:styleId="Category">
    <w:name w:val="Category"/>
    <w:basedOn w:val="Normal"/>
    <w:uiPriority w:val="49"/>
    <w:pPr>
      <w:spacing w:after="0"/>
    </w:pPr>
    <w:rPr>
      <w:b/>
      <w:sz w:val="24"/>
      <w:szCs w:val="24"/>
    </w:rPr>
  </w:style>
  <w:style w:type="paragraph" w:customStyle="1" w:styleId="CompanyName">
    <w:name w:val="Company Name"/>
    <w:basedOn w:val="Normal"/>
    <w:uiPriority w:val="49"/>
    <w:pPr>
      <w:spacing w:after="0"/>
    </w:pPr>
    <w:rPr>
      <w:rFonts w:cstheme="minorHAnsi"/>
      <w:sz w:val="36"/>
      <w:szCs w:val="36"/>
    </w:rPr>
  </w:style>
  <w:style w:type="paragraph" w:customStyle="1" w:styleId="FooterEven">
    <w:name w:val="Footer Even"/>
    <w:basedOn w:val="Normal"/>
    <w:unhideWhenUsed/>
    <w:qFormat/>
    <w:pPr>
      <w:pBdr>
        <w:top w:val="single" w:sz="4" w:space="1" w:color="94B6D2" w:themeColor="accent1"/>
      </w:pBdr>
    </w:pPr>
    <w:rPr>
      <w:color w:val="775F55" w:themeColor="text2"/>
      <w:sz w:val="20"/>
    </w:rPr>
  </w:style>
  <w:style w:type="paragraph" w:customStyle="1" w:styleId="FooterOdd">
    <w:name w:val="Footer Odd"/>
    <w:basedOn w:val="Normal"/>
    <w:unhideWhenUsed/>
    <w:qFormat/>
    <w:pPr>
      <w:pBdr>
        <w:top w:val="single" w:sz="4" w:space="1" w:color="94B6D2" w:themeColor="accent1"/>
      </w:pBdr>
      <w:jc w:val="right"/>
    </w:pPr>
    <w:rPr>
      <w:color w:val="775F55" w:themeColor="text2"/>
      <w:sz w:val="20"/>
    </w:rPr>
  </w:style>
  <w:style w:type="paragraph" w:customStyle="1" w:styleId="HeaderEven">
    <w:name w:val="Header Even"/>
    <w:basedOn w:val="Normal"/>
    <w:unhideWhenUsed/>
    <w:qFormat/>
    <w:pPr>
      <w:pBdr>
        <w:bottom w:val="single" w:sz="4" w:space="1" w:color="94B6D2" w:themeColor="accent1"/>
      </w:pBdr>
      <w:spacing w:after="0" w:line="240" w:lineRule="auto"/>
    </w:pPr>
    <w:rPr>
      <w:rFonts w:eastAsia="Times New Roman"/>
      <w:b/>
      <w:color w:val="775F55" w:themeColor="text2"/>
      <w:sz w:val="20"/>
      <w:szCs w:val="24"/>
      <w:lang w:eastAsia="ko-KR"/>
    </w:rPr>
  </w:style>
  <w:style w:type="paragraph" w:customStyle="1" w:styleId="HeaderOdd">
    <w:name w:val="Header Odd"/>
    <w:basedOn w:val="Normal"/>
    <w:unhideWhenUsed/>
    <w:qFormat/>
    <w:pPr>
      <w:pBdr>
        <w:bottom w:val="single" w:sz="4" w:space="1" w:color="94B6D2" w:themeColor="accent1"/>
      </w:pBdr>
      <w:spacing w:after="0" w:line="240" w:lineRule="auto"/>
      <w:jc w:val="right"/>
    </w:pPr>
    <w:rPr>
      <w:rFonts w:eastAsia="Times New Roman"/>
      <w:b/>
      <w:color w:val="775F55" w:themeColor="text2"/>
      <w:sz w:val="20"/>
      <w:szCs w:val="24"/>
      <w:lang w:eastAsia="ko-KR"/>
    </w:rPr>
  </w:style>
  <w:style w:type="paragraph" w:customStyle="1" w:styleId="NoSpacing0">
    <w:name w:val="NoSpacing"/>
    <w:basedOn w:val="Normal"/>
    <w:qFormat/>
    <w:pPr>
      <w:framePr w:wrap="auto" w:hAnchor="page" w:xAlign="center" w:yAlign="top"/>
      <w:spacing w:after="0" w:line="240" w:lineRule="auto"/>
      <w:suppressOverlap/>
    </w:pPr>
    <w:rPr>
      <w:szCs w:val="120"/>
    </w:rPr>
  </w:style>
  <w:style w:type="paragraph" w:styleId="FootnoteText">
    <w:name w:val="footnote text"/>
    <w:basedOn w:val="Normal"/>
    <w:link w:val="FootnoteTextChar"/>
    <w:uiPriority w:val="99"/>
    <w:semiHidden/>
    <w:unhideWhenUsed/>
    <w:rsid w:val="004B6C33"/>
    <w:pPr>
      <w:spacing w:after="0" w:line="240" w:lineRule="auto"/>
    </w:pPr>
    <w:rPr>
      <w:sz w:val="20"/>
    </w:rPr>
  </w:style>
  <w:style w:type="character" w:customStyle="1" w:styleId="FootnoteTextChar">
    <w:name w:val="Footnote Text Char"/>
    <w:basedOn w:val="DefaultParagraphFont"/>
    <w:link w:val="FootnoteText"/>
    <w:uiPriority w:val="99"/>
    <w:semiHidden/>
    <w:rsid w:val="004B6C33"/>
    <w:rPr>
      <w:sz w:val="20"/>
      <w:lang w:eastAsia="ja-JP"/>
    </w:rPr>
  </w:style>
  <w:style w:type="character" w:styleId="FootnoteReference">
    <w:name w:val="footnote reference"/>
    <w:basedOn w:val="DefaultParagraphFont"/>
    <w:uiPriority w:val="99"/>
    <w:semiHidden/>
    <w:unhideWhenUsed/>
    <w:rsid w:val="004B6C33"/>
    <w:rPr>
      <w:vertAlign w:val="superscript"/>
    </w:rPr>
  </w:style>
  <w:style w:type="paragraph" w:customStyle="1" w:styleId="line">
    <w:name w:val="line"/>
    <w:basedOn w:val="Normal"/>
    <w:rsid w:val="00B14BD9"/>
    <w:pPr>
      <w:spacing w:before="100" w:beforeAutospacing="1" w:after="100" w:afterAutospacing="1" w:line="240" w:lineRule="auto"/>
    </w:pPr>
    <w:rPr>
      <w:rFonts w:ascii="Times New Roman" w:eastAsia="Times New Roman" w:hAnsi="Times New Roman"/>
      <w:kern w:val="0"/>
      <w:sz w:val="24"/>
      <w:szCs w:val="24"/>
      <w:lang w:val="en-NZ" w:eastAsia="en-NZ"/>
      <w14:ligatures w14:val="none"/>
    </w:rPr>
  </w:style>
  <w:style w:type="character" w:customStyle="1" w:styleId="text">
    <w:name w:val="text"/>
    <w:basedOn w:val="DefaultParagraphFont"/>
    <w:rsid w:val="00B14BD9"/>
  </w:style>
  <w:style w:type="character" w:customStyle="1" w:styleId="indent-1-breaks">
    <w:name w:val="indent-1-breaks"/>
    <w:basedOn w:val="DefaultParagraphFont"/>
    <w:rsid w:val="00B14BD9"/>
  </w:style>
  <w:style w:type="character" w:customStyle="1" w:styleId="small-caps">
    <w:name w:val="small-caps"/>
    <w:basedOn w:val="DefaultParagraphFont"/>
    <w:rsid w:val="00B14BD9"/>
  </w:style>
  <w:style w:type="paragraph" w:styleId="NormalWeb">
    <w:name w:val="Normal (Web)"/>
    <w:basedOn w:val="Normal"/>
    <w:uiPriority w:val="99"/>
    <w:semiHidden/>
    <w:unhideWhenUsed/>
    <w:rsid w:val="00D777C6"/>
    <w:pPr>
      <w:spacing w:before="100" w:beforeAutospacing="1" w:after="100" w:afterAutospacing="1" w:line="240" w:lineRule="auto"/>
    </w:pPr>
    <w:rPr>
      <w:rFonts w:ascii="Times New Roman" w:eastAsia="Times New Roman" w:hAnsi="Times New Roman"/>
      <w:kern w:val="0"/>
      <w:sz w:val="24"/>
      <w:szCs w:val="24"/>
      <w:lang w:eastAsia="en-US"/>
      <w14:ligatures w14:val="none"/>
    </w:rPr>
  </w:style>
  <w:style w:type="table" w:styleId="GridTable1Light-Accent2">
    <w:name w:val="Grid Table 1 Light Accent 2"/>
    <w:basedOn w:val="TableNormal"/>
    <w:uiPriority w:val="46"/>
    <w:rsid w:val="00556743"/>
    <w:pPr>
      <w:spacing w:after="0" w:line="240" w:lineRule="auto"/>
    </w:pPr>
    <w:tblPr>
      <w:tblStyleRowBandSize w:val="1"/>
      <w:tblStyleColBandSize w:val="1"/>
      <w:tblBorders>
        <w:top w:val="single" w:sz="4" w:space="0" w:color="F1CBB5" w:themeColor="accent2" w:themeTint="66"/>
        <w:left w:val="single" w:sz="4" w:space="0" w:color="F1CBB5" w:themeColor="accent2" w:themeTint="66"/>
        <w:bottom w:val="single" w:sz="4" w:space="0" w:color="F1CBB5" w:themeColor="accent2" w:themeTint="66"/>
        <w:right w:val="single" w:sz="4" w:space="0" w:color="F1CBB5" w:themeColor="accent2" w:themeTint="66"/>
        <w:insideH w:val="single" w:sz="4" w:space="0" w:color="F1CBB5" w:themeColor="accent2" w:themeTint="66"/>
        <w:insideV w:val="single" w:sz="4" w:space="0" w:color="F1CBB5" w:themeColor="accent2" w:themeTint="66"/>
      </w:tblBorders>
    </w:tblPr>
    <w:tblStylePr w:type="firstRow">
      <w:rPr>
        <w:b/>
        <w:bCs/>
      </w:rPr>
      <w:tblPr/>
      <w:tcPr>
        <w:tcBorders>
          <w:bottom w:val="single" w:sz="12" w:space="0" w:color="EAB290" w:themeColor="accent2" w:themeTint="99"/>
        </w:tcBorders>
      </w:tcPr>
    </w:tblStylePr>
    <w:tblStylePr w:type="lastRow">
      <w:rPr>
        <w:b/>
        <w:bCs/>
      </w:rPr>
      <w:tblPr/>
      <w:tcPr>
        <w:tcBorders>
          <w:top w:val="double" w:sz="2" w:space="0" w:color="EAB290" w:themeColor="accent2" w:themeTint="99"/>
        </w:tcBorders>
      </w:tcPr>
    </w:tblStylePr>
    <w:tblStylePr w:type="firstCol">
      <w:rPr>
        <w:b/>
        <w:bCs/>
      </w:rPr>
    </w:tblStylePr>
    <w:tblStylePr w:type="lastCol">
      <w:rPr>
        <w:b/>
        <w:bCs/>
      </w:rPr>
    </w:tblStylePr>
  </w:style>
  <w:style w:type="table" w:styleId="GridTable2-Accent2">
    <w:name w:val="Grid Table 2 Accent 2"/>
    <w:basedOn w:val="TableNormal"/>
    <w:uiPriority w:val="47"/>
    <w:rsid w:val="00C33BD7"/>
    <w:pPr>
      <w:spacing w:after="0" w:line="240" w:lineRule="auto"/>
    </w:pPr>
    <w:tblPr>
      <w:tblStyleRowBandSize w:val="1"/>
      <w:tblStyleColBandSize w:val="1"/>
      <w:tblBorders>
        <w:top w:val="single" w:sz="2" w:space="0" w:color="EAB290" w:themeColor="accent2" w:themeTint="99"/>
        <w:bottom w:val="single" w:sz="2" w:space="0" w:color="EAB290" w:themeColor="accent2" w:themeTint="99"/>
        <w:insideH w:val="single" w:sz="2" w:space="0" w:color="EAB290" w:themeColor="accent2" w:themeTint="99"/>
        <w:insideV w:val="single" w:sz="2" w:space="0" w:color="EAB290" w:themeColor="accent2" w:themeTint="99"/>
      </w:tblBorders>
    </w:tblPr>
    <w:tblStylePr w:type="firstRow">
      <w:rPr>
        <w:b/>
        <w:bCs/>
      </w:rPr>
      <w:tblPr/>
      <w:tcPr>
        <w:tcBorders>
          <w:top w:val="nil"/>
          <w:bottom w:val="single" w:sz="12" w:space="0" w:color="EAB290" w:themeColor="accent2" w:themeTint="99"/>
          <w:insideH w:val="nil"/>
          <w:insideV w:val="nil"/>
        </w:tcBorders>
        <w:shd w:val="clear" w:color="auto" w:fill="FFFFFF" w:themeFill="background1"/>
      </w:tcPr>
    </w:tblStylePr>
    <w:tblStylePr w:type="lastRow">
      <w:rPr>
        <w:b/>
        <w:bCs/>
      </w:rPr>
      <w:tblPr/>
      <w:tcPr>
        <w:tcBorders>
          <w:top w:val="double" w:sz="2" w:space="0" w:color="EAB290"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E5DA" w:themeFill="accent2" w:themeFillTint="33"/>
      </w:tcPr>
    </w:tblStylePr>
    <w:tblStylePr w:type="band1Horz">
      <w:tblPr/>
      <w:tcPr>
        <w:shd w:val="clear" w:color="auto" w:fill="F8E5DA" w:themeFill="accent2" w:themeFillTint="33"/>
      </w:tcPr>
    </w:tblStylePr>
  </w:style>
  <w:style w:type="character" w:styleId="CommentReference">
    <w:name w:val="annotation reference"/>
    <w:basedOn w:val="DefaultParagraphFont"/>
    <w:uiPriority w:val="99"/>
    <w:semiHidden/>
    <w:unhideWhenUsed/>
    <w:rsid w:val="00754F44"/>
    <w:rPr>
      <w:sz w:val="16"/>
      <w:szCs w:val="16"/>
    </w:rPr>
  </w:style>
  <w:style w:type="paragraph" w:styleId="CommentText">
    <w:name w:val="annotation text"/>
    <w:basedOn w:val="Normal"/>
    <w:link w:val="CommentTextChar"/>
    <w:uiPriority w:val="99"/>
    <w:semiHidden/>
    <w:unhideWhenUsed/>
    <w:rsid w:val="00754F44"/>
    <w:pPr>
      <w:spacing w:line="240" w:lineRule="auto"/>
    </w:pPr>
    <w:rPr>
      <w:sz w:val="20"/>
    </w:rPr>
  </w:style>
  <w:style w:type="character" w:customStyle="1" w:styleId="CommentTextChar">
    <w:name w:val="Comment Text Char"/>
    <w:basedOn w:val="DefaultParagraphFont"/>
    <w:link w:val="CommentText"/>
    <w:uiPriority w:val="99"/>
    <w:semiHidden/>
    <w:rsid w:val="00754F44"/>
    <w:rPr>
      <w:sz w:val="20"/>
      <w:lang w:eastAsia="ja-JP"/>
    </w:rPr>
  </w:style>
  <w:style w:type="paragraph" w:styleId="CommentSubject">
    <w:name w:val="annotation subject"/>
    <w:basedOn w:val="CommentText"/>
    <w:next w:val="CommentText"/>
    <w:link w:val="CommentSubjectChar"/>
    <w:uiPriority w:val="99"/>
    <w:semiHidden/>
    <w:unhideWhenUsed/>
    <w:rsid w:val="00754F44"/>
    <w:rPr>
      <w:b/>
      <w:bCs/>
    </w:rPr>
  </w:style>
  <w:style w:type="character" w:customStyle="1" w:styleId="CommentSubjectChar">
    <w:name w:val="Comment Subject Char"/>
    <w:basedOn w:val="CommentTextChar"/>
    <w:link w:val="CommentSubject"/>
    <w:uiPriority w:val="99"/>
    <w:semiHidden/>
    <w:rsid w:val="00754F44"/>
    <w:rPr>
      <w:b/>
      <w:bCs/>
      <w:sz w:val="2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6501648">
      <w:bodyDiv w:val="1"/>
      <w:marLeft w:val="0"/>
      <w:marRight w:val="0"/>
      <w:marTop w:val="0"/>
      <w:marBottom w:val="0"/>
      <w:divBdr>
        <w:top w:val="none" w:sz="0" w:space="0" w:color="auto"/>
        <w:left w:val="none" w:sz="0" w:space="0" w:color="auto"/>
        <w:bottom w:val="none" w:sz="0" w:space="0" w:color="auto"/>
        <w:right w:val="none" w:sz="0" w:space="0" w:color="auto"/>
      </w:divBdr>
      <w:divsChild>
        <w:div w:id="499388367">
          <w:marLeft w:val="240"/>
          <w:marRight w:val="0"/>
          <w:marTop w:val="240"/>
          <w:marBottom w:val="240"/>
          <w:divBdr>
            <w:top w:val="none" w:sz="0" w:space="0" w:color="auto"/>
            <w:left w:val="none" w:sz="0" w:space="0" w:color="auto"/>
            <w:bottom w:val="none" w:sz="0" w:space="0" w:color="auto"/>
            <w:right w:val="none" w:sz="0" w:space="0" w:color="auto"/>
          </w:divBdr>
        </w:div>
        <w:div w:id="2072920027">
          <w:marLeft w:val="240"/>
          <w:marRight w:val="0"/>
          <w:marTop w:val="240"/>
          <w:marBottom w:val="240"/>
          <w:divBdr>
            <w:top w:val="none" w:sz="0" w:space="0" w:color="auto"/>
            <w:left w:val="none" w:sz="0" w:space="0" w:color="auto"/>
            <w:bottom w:val="none" w:sz="0" w:space="0" w:color="auto"/>
            <w:right w:val="none" w:sz="0" w:space="0" w:color="auto"/>
          </w:divBdr>
        </w:div>
      </w:divsChild>
    </w:div>
    <w:div w:id="1994285561">
      <w:bodyDiv w:val="1"/>
      <w:marLeft w:val="0"/>
      <w:marRight w:val="0"/>
      <w:marTop w:val="0"/>
      <w:marBottom w:val="0"/>
      <w:divBdr>
        <w:top w:val="none" w:sz="0" w:space="0" w:color="auto"/>
        <w:left w:val="none" w:sz="0" w:space="0" w:color="auto"/>
        <w:bottom w:val="none" w:sz="0" w:space="0" w:color="auto"/>
        <w:right w:val="none" w:sz="0" w:space="0" w:color="auto"/>
      </w:divBdr>
    </w:div>
    <w:div w:id="2114278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2.jpeg"/><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 Id="rId22"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murphy\AppData\Roaming\Microsoft\Templates\Business%20report%20(Median%20them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EAD4F5E0DD34CD4A45D6836BE9BE2D8"/>
        <w:category>
          <w:name w:val="General"/>
          <w:gallery w:val="placeholder"/>
        </w:category>
        <w:types>
          <w:type w:val="bbPlcHdr"/>
        </w:types>
        <w:behaviors>
          <w:behavior w:val="content"/>
        </w:behaviors>
        <w:guid w:val="{04A23745-4B43-4A13-9C6F-9BC0D2F01292}"/>
      </w:docPartPr>
      <w:docPartBody>
        <w:p w:rsidR="007818AE" w:rsidRDefault="005D0480">
          <w:pPr>
            <w:pStyle w:val="0EAD4F5E0DD34CD4A45D6836BE9BE2D8"/>
          </w:pPr>
          <w:r>
            <w:rPr>
              <w:rFonts w:asciiTheme="majorHAnsi" w:eastAsiaTheme="majorEastAsia" w:hAnsiTheme="majorHAnsi" w:cstheme="majorBidi"/>
              <w:caps/>
              <w:color w:val="44546A" w:themeColor="text2"/>
              <w:sz w:val="110"/>
              <w:szCs w:val="110"/>
            </w:rPr>
            <w:t>[Type the document title]</w:t>
          </w:r>
        </w:p>
      </w:docPartBody>
    </w:docPart>
    <w:docPart>
      <w:docPartPr>
        <w:name w:val="EEE19D5EAF3B4E85BBAB25C3E95F4479"/>
        <w:category>
          <w:name w:val="General"/>
          <w:gallery w:val="placeholder"/>
        </w:category>
        <w:types>
          <w:type w:val="bbPlcHdr"/>
        </w:types>
        <w:behaviors>
          <w:behavior w:val="content"/>
        </w:behaviors>
        <w:guid w:val="{31B25B8A-B814-4AE0-80C7-BEC0F63AE94B}"/>
      </w:docPartPr>
      <w:docPartBody>
        <w:p w:rsidR="007818AE" w:rsidRDefault="005D0480">
          <w:pPr>
            <w:pStyle w:val="EEE19D5EAF3B4E85BBAB25C3E95F4479"/>
          </w:pPr>
          <w:r>
            <w:rPr>
              <w:color w:val="FFFFFF" w:themeColor="background1"/>
              <w:sz w:val="40"/>
              <w:szCs w:val="40"/>
            </w:rPr>
            <w:t>[Type the 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charset w:val="80"/>
    <w:family w:val="swiss"/>
    <w:pitch w:val="variable"/>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mn-ea">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0480"/>
    <w:rsid w:val="00106567"/>
    <w:rsid w:val="00133C73"/>
    <w:rsid w:val="00375106"/>
    <w:rsid w:val="00481A85"/>
    <w:rsid w:val="005D0480"/>
    <w:rsid w:val="005D14C8"/>
    <w:rsid w:val="00676BD0"/>
    <w:rsid w:val="007818AE"/>
    <w:rsid w:val="008D614A"/>
    <w:rsid w:val="009F0444"/>
    <w:rsid w:val="00A24170"/>
    <w:rsid w:val="00A7064E"/>
    <w:rsid w:val="00BB0FFF"/>
    <w:rsid w:val="00C56485"/>
    <w:rsid w:val="00CE0D73"/>
    <w:rsid w:val="00DA66B8"/>
    <w:rsid w:val="00F923CC"/>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NZ" w:eastAsia="en-NZ"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unhideWhenUsed/>
    <w:qFormat/>
    <w:pPr>
      <w:spacing w:before="300" w:after="80" w:line="240" w:lineRule="auto"/>
      <w:outlineLvl w:val="0"/>
    </w:pPr>
    <w:rPr>
      <w:rFonts w:asciiTheme="majorHAnsi" w:eastAsiaTheme="minorHAnsi" w:hAnsiTheme="majorHAnsi" w:cs="Times New Roman"/>
      <w:caps/>
      <w:color w:val="44546A" w:themeColor="text2"/>
      <w:kern w:val="24"/>
      <w:sz w:val="32"/>
      <w:szCs w:val="32"/>
      <w:lang w:val="en-US" w:eastAsia="ja-JP"/>
    </w:rPr>
  </w:style>
  <w:style w:type="paragraph" w:styleId="Heading2">
    <w:name w:val="heading 2"/>
    <w:basedOn w:val="Normal"/>
    <w:next w:val="Normal"/>
    <w:link w:val="Heading2Char"/>
    <w:uiPriority w:val="9"/>
    <w:unhideWhenUsed/>
    <w:qFormat/>
    <w:pPr>
      <w:spacing w:before="240" w:after="80" w:line="264" w:lineRule="auto"/>
      <w:outlineLvl w:val="1"/>
    </w:pPr>
    <w:rPr>
      <w:rFonts w:eastAsiaTheme="minorHAnsi" w:cs="Times New Roman"/>
      <w:b/>
      <w:color w:val="4472C4" w:themeColor="accent1"/>
      <w:spacing w:val="20"/>
      <w:kern w:val="24"/>
      <w:sz w:val="28"/>
      <w:szCs w:val="28"/>
      <w:lang w:val="en-US" w:eastAsia="ja-JP"/>
    </w:rPr>
  </w:style>
  <w:style w:type="paragraph" w:styleId="Heading3">
    <w:name w:val="heading 3"/>
    <w:basedOn w:val="Normal"/>
    <w:next w:val="Normal"/>
    <w:link w:val="Heading3Char"/>
    <w:uiPriority w:val="9"/>
    <w:unhideWhenUsed/>
    <w:qFormat/>
    <w:pPr>
      <w:spacing w:before="240" w:after="60" w:line="264" w:lineRule="auto"/>
      <w:outlineLvl w:val="2"/>
    </w:pPr>
    <w:rPr>
      <w:rFonts w:eastAsiaTheme="minorHAnsi" w:cs="Times New Roman"/>
      <w:b/>
      <w:color w:val="000000" w:themeColor="text1"/>
      <w:spacing w:val="10"/>
      <w:kern w:val="24"/>
      <w:sz w:val="23"/>
      <w:szCs w:val="24"/>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EAD4F5E0DD34CD4A45D6836BE9BE2D8">
    <w:name w:val="0EAD4F5E0DD34CD4A45D6836BE9BE2D8"/>
  </w:style>
  <w:style w:type="paragraph" w:customStyle="1" w:styleId="85ADEA8F042149408B62BF503D04CD91">
    <w:name w:val="85ADEA8F042149408B62BF503D04CD91"/>
  </w:style>
  <w:style w:type="paragraph" w:customStyle="1" w:styleId="EEE19D5EAF3B4E85BBAB25C3E95F4479">
    <w:name w:val="EEE19D5EAF3B4E85BBAB25C3E95F4479"/>
  </w:style>
  <w:style w:type="paragraph" w:customStyle="1" w:styleId="0183FC33D3D54EE5BCB96621DE1B112A">
    <w:name w:val="0183FC33D3D54EE5BCB96621DE1B112A"/>
  </w:style>
  <w:style w:type="paragraph" w:customStyle="1" w:styleId="919279ED51914171A9C339D28DDB161E">
    <w:name w:val="919279ED51914171A9C339D28DDB161E"/>
  </w:style>
  <w:style w:type="paragraph" w:customStyle="1" w:styleId="983006E8CE0242DB86E9D9CB70509A0B">
    <w:name w:val="983006E8CE0242DB86E9D9CB70509A0B"/>
  </w:style>
  <w:style w:type="character" w:customStyle="1" w:styleId="Heading1Char">
    <w:name w:val="Heading 1 Char"/>
    <w:basedOn w:val="DefaultParagraphFont"/>
    <w:link w:val="Heading1"/>
    <w:uiPriority w:val="9"/>
    <w:rPr>
      <w:rFonts w:asciiTheme="majorHAnsi" w:eastAsiaTheme="minorHAnsi" w:hAnsiTheme="majorHAnsi" w:cs="Times New Roman"/>
      <w:caps/>
      <w:color w:val="44546A" w:themeColor="text2"/>
      <w:kern w:val="24"/>
      <w:sz w:val="32"/>
      <w:szCs w:val="32"/>
      <w:lang w:val="en-US" w:eastAsia="ja-JP"/>
    </w:rPr>
  </w:style>
  <w:style w:type="character" w:customStyle="1" w:styleId="Heading2Char">
    <w:name w:val="Heading 2 Char"/>
    <w:basedOn w:val="DefaultParagraphFont"/>
    <w:link w:val="Heading2"/>
    <w:uiPriority w:val="9"/>
    <w:rPr>
      <w:rFonts w:eastAsiaTheme="minorHAnsi" w:cs="Times New Roman"/>
      <w:b/>
      <w:color w:val="4472C4" w:themeColor="accent1"/>
      <w:spacing w:val="20"/>
      <w:kern w:val="24"/>
      <w:sz w:val="28"/>
      <w:szCs w:val="28"/>
      <w:lang w:val="en-US" w:eastAsia="ja-JP"/>
    </w:rPr>
  </w:style>
  <w:style w:type="character" w:customStyle="1" w:styleId="Heading3Char">
    <w:name w:val="Heading 3 Char"/>
    <w:basedOn w:val="DefaultParagraphFont"/>
    <w:link w:val="Heading3"/>
    <w:uiPriority w:val="9"/>
    <w:rPr>
      <w:rFonts w:eastAsiaTheme="minorHAnsi" w:cs="Times New Roman"/>
      <w:b/>
      <w:color w:val="000000" w:themeColor="text1"/>
      <w:spacing w:val="10"/>
      <w:kern w:val="24"/>
      <w:sz w:val="23"/>
      <w:szCs w:val="24"/>
      <w:lang w:val="en-US" w:eastAsia="ja-JP"/>
    </w:rPr>
  </w:style>
  <w:style w:type="paragraph" w:styleId="IntenseQuote">
    <w:name w:val="Intense Quote"/>
    <w:basedOn w:val="Normal"/>
    <w:link w:val="IntenseQuoteChar"/>
    <w:uiPriority w:val="30"/>
    <w:qFormat/>
    <w:pPr>
      <w:pBdr>
        <w:top w:val="double" w:sz="12" w:space="10" w:color="ED7D31" w:themeColor="accent2"/>
        <w:left w:val="double" w:sz="12" w:space="10" w:color="ED7D31" w:themeColor="accent2"/>
        <w:bottom w:val="double" w:sz="12" w:space="10" w:color="ED7D31" w:themeColor="accent2"/>
        <w:right w:val="double" w:sz="12" w:space="10" w:color="ED7D31" w:themeColor="accent2"/>
      </w:pBdr>
      <w:shd w:val="clear" w:color="auto" w:fill="FFFFFF" w:themeFill="background1"/>
      <w:spacing w:before="300" w:after="300" w:line="264" w:lineRule="auto"/>
      <w:ind w:left="720" w:right="720"/>
      <w:contextualSpacing/>
    </w:pPr>
    <w:rPr>
      <w:rFonts w:eastAsiaTheme="minorHAnsi" w:cs="Times New Roman"/>
      <w:b/>
      <w:color w:val="ED7D31" w:themeColor="accent2"/>
      <w:kern w:val="24"/>
      <w:sz w:val="23"/>
      <w:szCs w:val="20"/>
      <w:lang w:val="en-US" w:eastAsia="ja-JP"/>
    </w:rPr>
  </w:style>
  <w:style w:type="character" w:customStyle="1" w:styleId="IntenseQuoteChar">
    <w:name w:val="Intense Quote Char"/>
    <w:basedOn w:val="DefaultParagraphFont"/>
    <w:link w:val="IntenseQuote"/>
    <w:uiPriority w:val="30"/>
    <w:rPr>
      <w:rFonts w:eastAsiaTheme="minorHAnsi" w:cs="Times New Roman"/>
      <w:b/>
      <w:color w:val="ED7D31" w:themeColor="accent2"/>
      <w:kern w:val="24"/>
      <w:sz w:val="23"/>
      <w:szCs w:val="20"/>
      <w:shd w:val="clear" w:color="auto" w:fill="FFFFFF" w:themeFill="background1"/>
      <w:lang w:val="en-US" w:eastAsia="ja-JP"/>
    </w:rPr>
  </w:style>
  <w:style w:type="paragraph" w:customStyle="1" w:styleId="EDB66A471DA84D0493E9B4CFE5032158">
    <w:name w:val="EDB66A471DA84D0493E9B4CFE503215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_rels/theme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theme/theme1.xml><?xml version="1.0" encoding="utf-8"?>
<a:theme xmlns:a="http://schemas.openxmlformats.org/drawingml/2006/main" name="Median">
  <a:themeElements>
    <a:clrScheme name="Median">
      <a:dk1>
        <a:sysClr val="windowText" lastClr="000000"/>
      </a:dk1>
      <a:lt1>
        <a:sysClr val="window" lastClr="FFFFFF"/>
      </a:lt1>
      <a:dk2>
        <a:srgbClr val="775F55"/>
      </a:dk2>
      <a:lt2>
        <a:srgbClr val="EBDDC3"/>
      </a:lt2>
      <a:accent1>
        <a:srgbClr val="94B6D2"/>
      </a:accent1>
      <a:accent2>
        <a:srgbClr val="DD8047"/>
      </a:accent2>
      <a:accent3>
        <a:srgbClr val="A5AB81"/>
      </a:accent3>
      <a:accent4>
        <a:srgbClr val="D8B25C"/>
      </a:accent4>
      <a:accent5>
        <a:srgbClr val="7BA79D"/>
      </a:accent5>
      <a:accent6>
        <a:srgbClr val="968C8C"/>
      </a:accent6>
      <a:hlink>
        <a:srgbClr val="F7B615"/>
      </a:hlink>
      <a:folHlink>
        <a:srgbClr val="704404"/>
      </a:folHlink>
    </a:clrScheme>
    <a:fontScheme name="Median">
      <a:maj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inorFont>
    </a:fontScheme>
    <a:fmtScheme name="Median">
      <a:fillStyleLst>
        <a:solidFill>
          <a:schemeClr val="phClr"/>
        </a:solidFill>
        <a:solidFill>
          <a:schemeClr val="phClr">
            <a:tint val="50000"/>
          </a:schemeClr>
        </a:solidFill>
        <a:solidFill>
          <a:schemeClr val="phClr"/>
        </a:solidFill>
      </a:fillStyleLst>
      <a:lnStyleLst>
        <a:ln w="10000" cap="flat" cmpd="sng" algn="ctr">
          <a:solidFill>
            <a:schemeClr val="phClr"/>
          </a:solidFill>
          <a:prstDash val="solid"/>
        </a:ln>
        <a:ln w="19050" cap="flat" cmpd="sng" algn="ctr">
          <a:solidFill>
            <a:schemeClr val="phClr"/>
          </a:solidFill>
          <a:prstDash val="solid"/>
        </a:ln>
        <a:ln w="47625" cap="flat" cmpd="dbl" algn="ctr">
          <a:solidFill>
            <a:schemeClr val="phClr"/>
          </a:solidFill>
          <a:prstDash val="solid"/>
        </a:ln>
      </a:lnStyleLst>
      <a:effectStyleLst>
        <a:effectStyle>
          <a:effectLst>
            <a:outerShdw blurRad="38100" dist="30000" dir="5400000" rotWithShape="0">
              <a:srgbClr val="000000">
                <a:alpha val="45000"/>
              </a:srgbClr>
            </a:outerShdw>
          </a:effectLst>
        </a:effectStyle>
        <a:effectStyle>
          <a:effectLst>
            <a:outerShdw blurRad="38100" dist="30000" dir="5400000" rotWithShape="0">
              <a:srgbClr val="000000">
                <a:alpha val="45000"/>
              </a:srgbClr>
            </a:outerShdw>
          </a:effectLst>
        </a:effectStyle>
        <a:effectStyle>
          <a:effectLst>
            <a:outerShdw blurRad="38100" dist="25400" dir="5400000" rotWithShape="0">
              <a:srgbClr val="000000">
                <a:alpha val="35000"/>
              </a:srgbClr>
            </a:outerShdw>
          </a:effectLst>
          <a:scene3d>
            <a:camera prst="isometricTopDown" fov="0">
              <a:rot lat="0" lon="0" rev="0"/>
            </a:camera>
            <a:lightRig rig="balanced" dir="t">
              <a:rot lat="0" lon="0" rev="13800000"/>
            </a:lightRig>
          </a:scene3d>
          <a:sp3d extrusionH="12700" prstMaterial="plastic">
            <a:bevelT w="38100" h="25400" prst="softRound"/>
            <a:contourClr>
              <a:schemeClr val="phClr"/>
            </a:contourClr>
          </a:sp3d>
        </a:effectStyle>
      </a:effectStyleLst>
      <a:bgFillStyleLst>
        <a:solidFill>
          <a:schemeClr val="phClr"/>
        </a:solidFill>
        <a:blipFill>
          <a:blip xmlns:r="http://schemas.openxmlformats.org/officeDocument/2006/relationships" r:embed="rId1">
            <a:duotone>
              <a:schemeClr val="phClr">
                <a:shade val="90000"/>
                <a:satMod val="140000"/>
              </a:schemeClr>
              <a:schemeClr val="phClr">
                <a:satMod val="120000"/>
              </a:schemeClr>
            </a:duotone>
          </a:blip>
          <a:tile tx="0" ty="0" sx="100000" sy="100000" flip="none" algn="tl"/>
        </a:blipFill>
        <a:blipFill>
          <a:blip xmlns:r="http://schemas.openxmlformats.org/officeDocument/2006/relationships" r:embed="rId2">
            <a:duotone>
              <a:schemeClr val="phClr">
                <a:shade val="90000"/>
                <a:satMod val="140000"/>
              </a:schemeClr>
              <a:schemeClr val="phClr">
                <a:satMod val="120000"/>
              </a:schemeClr>
            </a:duotone>
          </a:blip>
          <a:tile tx="0" ty="0" sx="100000" sy="10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2017-09-20T00:00:00</PublishDate>
  <Abstract/>
  <CompanyAddress/>
  <CompanyPhone/>
  <CompanyFax/>
  <CompanyEmail/>
</CoverPageProperties>
</file>

<file path=customXml/item2.xml><?xml version="1.0" encoding="utf-8"?>
<outs:outSpaceData xmlns:outs="http://schemas.microsoft.com/office/2009/outspace/metadata">
  <outs:relatedDates/>
  <outs:relatedDocuments/>
  <outs:relatedPeople/>
  <propertyMetadataList xmlns="http://schemas.microsoft.com/office/2009/outspace/metadata"/>
  <outs:corruptMetadataWasLost/>
</outs:outSpaceData>
</file>

<file path=customXml/item3.xml><?xml version="1.0" encoding="utf-8"?>
<ct:contentTypeSchema xmlns:ct="http://schemas.microsoft.com/office/2006/metadata/contentType" xmlns:ma="http://schemas.microsoft.com/office/2006/metadata/properties/metaAttributes" ct:_="" ma:_="" ma:contentTypeName="Document" ma:contentTypeID="0x010100AA82B2E769FEE048822DFECB276F6206" ma:contentTypeVersion="38" ma:contentTypeDescription="Create a new document." ma:contentTypeScope="" ma:versionID="28471aba346aab2cebe4b4fe52e3c086">
  <xsd:schema xmlns:xsd="http://www.w3.org/2001/XMLSchema" xmlns:xs="http://www.w3.org/2001/XMLSchema" xmlns:p="http://schemas.microsoft.com/office/2006/metadata/properties" xmlns:ns2="4fb0e633-e10e-4f72-bd97-71b29ba6a154" xmlns:ns3="cb32b36e-1ca9-4009-987b-c8d3bf69da51" targetNamespace="http://schemas.microsoft.com/office/2006/metadata/properties" ma:root="true" ma:fieldsID="c7dd6ed45114d73985a915f0590e9a0f" ns2:_="" ns3:_="">
    <xsd:import namespace="4fb0e633-e10e-4f72-bd97-71b29ba6a154"/>
    <xsd:import namespace="cb32b36e-1ca9-4009-987b-c8d3bf69da51"/>
    <xsd:element name="properties">
      <xsd:complexType>
        <xsd:sequence>
          <xsd:element name="documentManagement">
            <xsd:complexType>
              <xsd:all>
                <xsd:element ref="ns2:TaxCatchAll" minOccurs="0"/>
                <xsd:element ref="ns2:SharedWithUsers" minOccurs="0"/>
                <xsd:element ref="ns2:SharingHintHash" minOccurs="0"/>
                <xsd:element ref="ns2:SharedWithDetails" minOccurs="0"/>
                <xsd:element ref="ns2:LastSharedByUser" minOccurs="0"/>
                <xsd:element ref="ns2:LastSharedByTime"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b0e633-e10e-4f72-bd97-71b29ba6a154"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36657b42-b862-4fca-8933-abb73304326a}" ma:internalName="TaxCatchAll" ma:showField="CatchAllData" ma:web="4fb0e633-e10e-4f72-bd97-71b29ba6a154">
      <xsd:complexType>
        <xsd:complexContent>
          <xsd:extension base="dms:MultiChoiceLookup">
            <xsd:sequence>
              <xsd:element name="Value" type="dms:Lookup" maxOccurs="unbounded" minOccurs="0" nillable="true"/>
            </xsd:sequence>
          </xsd:extension>
        </xsd:complexContent>
      </xsd:complexType>
    </xsd:element>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0" nillable="true" ma:displayName="Sharing Hint Hash" ma:internalName="SharingHintHash" ma:readOnly="true">
      <xsd:simpleType>
        <xsd:restriction base="dms:Text"/>
      </xsd:simpleType>
    </xsd:element>
    <xsd:element name="SharedWithDetails" ma:index="11" nillable="true" ma:displayName="Shared With Details" ma:internalName="SharedWithDetails" ma:readOnly="true">
      <xsd:simpleType>
        <xsd:restriction base="dms:Note">
          <xsd:maxLength value="255"/>
        </xsd:restriction>
      </xsd:simpleType>
    </xsd:element>
    <xsd:element name="LastSharedByUser" ma:index="12" nillable="true" ma:displayName="Last Shared By User" ma:description="" ma:internalName="LastSharedByUser" ma:readOnly="true">
      <xsd:simpleType>
        <xsd:restriction base="dms:Note">
          <xsd:maxLength value="255"/>
        </xsd:restriction>
      </xsd:simpleType>
    </xsd:element>
    <xsd:element name="LastSharedByTime" ma:index="13"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b32b36e-1ca9-4009-987b-c8d3bf69da51" elementFormDefault="qualified">
    <xsd:import namespace="http://schemas.microsoft.com/office/2006/documentManagement/types"/>
    <xsd:import namespace="http://schemas.microsoft.com/office/infopath/2007/PartnerControls"/>
    <xsd:element name="MediaServiceMetadata" ma:index="14" nillable="true" ma:displayName="MediaServiceMetadata" ma:description="" ma:hidden="true" ma:internalName="MediaServiceMetadata" ma:readOnly="true">
      <xsd:simpleType>
        <xsd:restriction base="dms:Note"/>
      </xsd:simpleType>
    </xsd:element>
    <xsd:element name="MediaServiceFastMetadata" ma:index="15"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4fb0e633-e10e-4f72-bd97-71b29ba6a154"/>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0D242DE-FD3E-4AF6-B22B-0478C246FE4F}">
  <ds:schemaRefs>
    <ds:schemaRef ds:uri="http://schemas.microsoft.com/office/2009/outspace/metadata"/>
  </ds:schemaRefs>
</ds:datastoreItem>
</file>

<file path=customXml/itemProps3.xml><?xml version="1.0" encoding="utf-8"?>
<ds:datastoreItem xmlns:ds="http://schemas.openxmlformats.org/officeDocument/2006/customXml" ds:itemID="{1E992367-6240-4876-AE43-AE735AF748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b0e633-e10e-4f72-bd97-71b29ba6a154"/>
    <ds:schemaRef ds:uri="cb32b36e-1ca9-4009-987b-c8d3bf69da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1B8D818-27F5-4902-88B6-DB697E56A1FE}">
  <ds:schemaRefs>
    <ds:schemaRef ds:uri="http://schemas.microsoft.com/sharepoint/v3/contenttype/forms"/>
  </ds:schemaRefs>
</ds:datastoreItem>
</file>

<file path=customXml/itemProps5.xml><?xml version="1.0" encoding="utf-8"?>
<ds:datastoreItem xmlns:ds="http://schemas.openxmlformats.org/officeDocument/2006/customXml" ds:itemID="{2C0FB2FA-5610-4F95-9D5B-4F2E30AD8A30}">
  <ds:schemaRefs>
    <ds:schemaRef ds:uri="http://www.w3.org/XML/1998/namespace"/>
    <ds:schemaRef ds:uri="http://schemas.microsoft.com/office/infopath/2007/PartnerControls"/>
    <ds:schemaRef ds:uri="http://purl.org/dc/elements/1.1/"/>
    <ds:schemaRef ds:uri="http://purl.org/dc/dcmitype/"/>
    <ds:schemaRef ds:uri="4fb0e633-e10e-4f72-bd97-71b29ba6a154"/>
    <ds:schemaRef ds:uri="http://purl.org/dc/terms/"/>
    <ds:schemaRef ds:uri="http://schemas.microsoft.com/office/2006/documentManagement/types"/>
    <ds:schemaRef ds:uri="cb32b36e-1ca9-4009-987b-c8d3bf69da51"/>
    <ds:schemaRef ds:uri="http://schemas.openxmlformats.org/package/2006/metadata/core-properties"/>
    <ds:schemaRef ds:uri="http://schemas.microsoft.com/office/2006/metadata/properties"/>
  </ds:schemaRefs>
</ds:datastoreItem>
</file>

<file path=customXml/itemProps6.xml><?xml version="1.0" encoding="utf-8"?>
<ds:datastoreItem xmlns:ds="http://schemas.openxmlformats.org/officeDocument/2006/customXml" ds:itemID="{3DF9033D-B2E1-422F-91CA-F3E8128854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Business report (Median theme)</Template>
  <TotalTime>0</TotalTime>
  <Pages>17</Pages>
  <Words>6576</Words>
  <Characters>37488</Characters>
  <Application>Microsoft Office Word</Application>
  <DocSecurity>4</DocSecurity>
  <Lines>312</Lines>
  <Paragraphs>87</Paragraphs>
  <ScaleCrop>false</ScaleCrop>
  <HeadingPairs>
    <vt:vector size="2" baseType="variant">
      <vt:variant>
        <vt:lpstr>Title</vt:lpstr>
      </vt:variant>
      <vt:variant>
        <vt:i4>1</vt:i4>
      </vt:variant>
    </vt:vector>
  </HeadingPairs>
  <TitlesOfParts>
    <vt:vector size="1" baseType="lpstr">
      <vt:lpstr>Theological Hui 2017</vt:lpstr>
    </vt:vector>
  </TitlesOfParts>
  <Company/>
  <LinksUpToDate>false</LinksUpToDate>
  <CharactersWithSpaces>43977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Theological Hui 2017</dc:title>
  <dc:subject>Summary Report</dc:subject>
  <dc:creator>Jacynthia Murphy</dc:creator>
  <cp:keywords/>
  <cp:lastModifiedBy>Marissa Alix</cp:lastModifiedBy>
  <cp:revision>2</cp:revision>
  <cp:lastPrinted>2017-10-08T22:31:00Z</cp:lastPrinted>
  <dcterms:created xsi:type="dcterms:W3CDTF">2018-01-26T02:14:00Z</dcterms:created>
  <dcterms:modified xsi:type="dcterms:W3CDTF">2018-01-26T02:14:00Z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TC017730709991</vt:lpwstr>
  </property>
  <property fmtid="{D5CDD505-2E9C-101B-9397-08002B2CF9AE}" pid="3" name="ContentTypeId">
    <vt:lpwstr>0x010100AA82B2E769FEE048822DFECB276F6206</vt:lpwstr>
  </property>
</Properties>
</file>